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C1" w:rsidRPr="009D0978" w:rsidRDefault="000E4AC1">
      <w:pPr>
        <w:pStyle w:val="a3"/>
        <w:jc w:val="center"/>
        <w:rPr>
          <w:b/>
          <w:bCs/>
          <w:spacing w:val="26"/>
          <w:sz w:val="16"/>
          <w:szCs w:val="16"/>
        </w:rPr>
      </w:pPr>
    </w:p>
    <w:p w:rsidR="00F960C7" w:rsidRDefault="005E7866" w:rsidP="005E7866">
      <w:pPr>
        <w:pStyle w:val="80"/>
        <w:ind w:right="6"/>
        <w:jc w:val="right"/>
        <w:rPr>
          <w:rFonts w:ascii="Times New Roman" w:eastAsia="Times New Roman" w:hAnsi="Times New Roman" w:cs="Times New Roman"/>
          <w:b/>
          <w:color w:val="404040"/>
          <w:sz w:val="24"/>
        </w:rPr>
      </w:pPr>
      <w:r w:rsidRPr="005E7866">
        <w:rPr>
          <w:rFonts w:ascii="Times New Roman" w:eastAsia="Times New Roman" w:hAnsi="Times New Roman" w:cs="Times New Roman"/>
          <w:b/>
          <w:color w:val="404040"/>
          <w:sz w:val="24"/>
        </w:rPr>
        <w:tab/>
      </w:r>
      <w:r w:rsidRPr="005E7866">
        <w:rPr>
          <w:rFonts w:ascii="Times New Roman" w:eastAsia="Times New Roman" w:hAnsi="Times New Roman" w:cs="Times New Roman"/>
          <w:b/>
          <w:color w:val="404040"/>
          <w:sz w:val="24"/>
        </w:rPr>
        <w:tab/>
      </w:r>
    </w:p>
    <w:p w:rsidR="005E7866" w:rsidRDefault="005E7866" w:rsidP="005E7866"/>
    <w:p w:rsidR="005E7866" w:rsidRPr="005E7866" w:rsidRDefault="005E7866" w:rsidP="005E7866"/>
    <w:p w:rsidR="005E7866" w:rsidRDefault="000E4AC1" w:rsidP="000E4AC1">
      <w:pPr>
        <w:pStyle w:val="a3"/>
        <w:jc w:val="center"/>
        <w:rPr>
          <w:b/>
          <w:bCs/>
          <w:spacing w:val="26"/>
          <w:sz w:val="22"/>
          <w:szCs w:val="22"/>
        </w:rPr>
      </w:pPr>
      <w:r>
        <w:rPr>
          <w:b/>
          <w:bCs/>
          <w:spacing w:val="26"/>
          <w:sz w:val="22"/>
          <w:szCs w:val="22"/>
        </w:rPr>
        <w:t xml:space="preserve">ДОГОВОР </w:t>
      </w:r>
    </w:p>
    <w:p w:rsidR="009F21D4" w:rsidRPr="000E4AC1" w:rsidRDefault="000E4AC1" w:rsidP="000E4AC1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pacing w:val="26"/>
          <w:sz w:val="22"/>
          <w:szCs w:val="22"/>
        </w:rPr>
        <w:t>обслуживания по системе «Банк-клиент»</w:t>
      </w:r>
      <w:r w:rsidRPr="00926CB9">
        <w:rPr>
          <w:b/>
          <w:bCs/>
          <w:spacing w:val="26"/>
          <w:sz w:val="22"/>
          <w:szCs w:val="22"/>
        </w:rPr>
        <w:t xml:space="preserve"> </w:t>
      </w:r>
      <w:r w:rsidR="009D0978">
        <w:rPr>
          <w:b/>
          <w:bCs/>
          <w:spacing w:val="26"/>
          <w:sz w:val="22"/>
          <w:szCs w:val="22"/>
        </w:rPr>
        <w:t xml:space="preserve">№ </w:t>
      </w:r>
      <w:r w:rsidR="004546F0" w:rsidRPr="004546F0">
        <w:rPr>
          <w:b/>
          <w:bCs/>
          <w:sz w:val="22"/>
          <w:szCs w:val="22"/>
        </w:rPr>
        <w:t>_______</w:t>
      </w:r>
      <w:r w:rsidR="00D86874" w:rsidRPr="000E4AC1">
        <w:rPr>
          <w:b/>
          <w:bCs/>
          <w:sz w:val="22"/>
          <w:szCs w:val="22"/>
        </w:rPr>
        <w:t xml:space="preserve"> </w:t>
      </w:r>
      <w:r w:rsidR="00326FCC">
        <w:rPr>
          <w:b/>
          <w:bCs/>
          <w:sz w:val="22"/>
          <w:szCs w:val="22"/>
        </w:rPr>
        <w:t>КБ</w:t>
      </w:r>
    </w:p>
    <w:p w:rsidR="009F21D4" w:rsidRPr="000E4AC1" w:rsidRDefault="009F21D4">
      <w:pPr>
        <w:pStyle w:val="a3"/>
        <w:jc w:val="both"/>
        <w:rPr>
          <w:sz w:val="22"/>
          <w:szCs w:val="22"/>
        </w:rPr>
      </w:pPr>
    </w:p>
    <w:p w:rsidR="009F21D4" w:rsidRPr="000E4AC1" w:rsidRDefault="009F21D4">
      <w:pPr>
        <w:pStyle w:val="a3"/>
        <w:jc w:val="both"/>
        <w:rPr>
          <w:sz w:val="22"/>
          <w:szCs w:val="22"/>
        </w:rPr>
      </w:pPr>
    </w:p>
    <w:p w:rsidR="00891C51" w:rsidRPr="00891C51" w:rsidRDefault="00891C51" w:rsidP="003E062E">
      <w:pPr>
        <w:pStyle w:val="a3"/>
        <w:jc w:val="center"/>
        <w:rPr>
          <w:sz w:val="22"/>
          <w:szCs w:val="22"/>
        </w:rPr>
      </w:pPr>
    </w:p>
    <w:p w:rsidR="009F21D4" w:rsidRPr="004546F0" w:rsidRDefault="009F21D4" w:rsidP="003E062E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>г</w:t>
      </w:r>
      <w:r w:rsidRPr="00F960C7">
        <w:rPr>
          <w:sz w:val="22"/>
          <w:szCs w:val="22"/>
        </w:rPr>
        <w:t xml:space="preserve">. </w:t>
      </w:r>
      <w:r>
        <w:rPr>
          <w:sz w:val="22"/>
          <w:szCs w:val="22"/>
        </w:rPr>
        <w:t>Москва</w:t>
      </w:r>
      <w:r w:rsidRPr="00F960C7">
        <w:rPr>
          <w:sz w:val="22"/>
          <w:szCs w:val="22"/>
        </w:rPr>
        <w:t xml:space="preserve">                                                          </w:t>
      </w:r>
      <w:r w:rsidR="00604B12" w:rsidRPr="00F960C7">
        <w:rPr>
          <w:sz w:val="22"/>
          <w:szCs w:val="22"/>
        </w:rPr>
        <w:t xml:space="preserve">           </w:t>
      </w:r>
      <w:r w:rsidRPr="00F960C7">
        <w:rPr>
          <w:sz w:val="22"/>
          <w:szCs w:val="22"/>
        </w:rPr>
        <w:t xml:space="preserve">                          </w:t>
      </w:r>
      <w:r w:rsidR="009B5290" w:rsidRPr="00F960C7">
        <w:rPr>
          <w:sz w:val="22"/>
          <w:szCs w:val="22"/>
        </w:rPr>
        <w:t xml:space="preserve">                                               </w:t>
      </w:r>
      <w:proofErr w:type="spellStart"/>
      <w:r w:rsidR="004546F0" w:rsidRPr="008824BD">
        <w:rPr>
          <w:sz w:val="22"/>
          <w:szCs w:val="22"/>
        </w:rPr>
        <w:t>________</w:t>
      </w:r>
      <w:proofErr w:type="gramStart"/>
      <w:r w:rsidR="004546F0">
        <w:rPr>
          <w:sz w:val="22"/>
          <w:szCs w:val="22"/>
        </w:rPr>
        <w:t>г</w:t>
      </w:r>
      <w:proofErr w:type="spellEnd"/>
      <w:proofErr w:type="gramEnd"/>
      <w:r w:rsidR="004546F0">
        <w:rPr>
          <w:sz w:val="22"/>
          <w:szCs w:val="22"/>
        </w:rPr>
        <w:t>.</w:t>
      </w:r>
    </w:p>
    <w:p w:rsidR="009F21D4" w:rsidRPr="00F960C7" w:rsidRDefault="009F21D4">
      <w:pPr>
        <w:pStyle w:val="a3"/>
        <w:jc w:val="both"/>
        <w:rPr>
          <w:sz w:val="22"/>
          <w:szCs w:val="22"/>
        </w:rPr>
      </w:pPr>
    </w:p>
    <w:p w:rsidR="009F21D4" w:rsidRPr="00F960C7" w:rsidRDefault="009F21D4">
      <w:pPr>
        <w:pStyle w:val="a3"/>
        <w:jc w:val="both"/>
        <w:rPr>
          <w:sz w:val="22"/>
          <w:szCs w:val="22"/>
        </w:rPr>
      </w:pPr>
    </w:p>
    <w:p w:rsidR="00FE1120" w:rsidRDefault="009F21D4" w:rsidP="00FB2710">
      <w:pPr>
        <w:pStyle w:val="a3"/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КБ </w:t>
      </w:r>
      <w:r w:rsidR="004F317A">
        <w:rPr>
          <w:sz w:val="22"/>
          <w:szCs w:val="22"/>
        </w:rPr>
        <w:t>«</w:t>
      </w:r>
      <w:r w:rsidR="009352A5">
        <w:rPr>
          <w:sz w:val="22"/>
          <w:szCs w:val="22"/>
        </w:rPr>
        <w:t>ИНВЕСТИЦИОННЫЙ СОЮЗ</w:t>
      </w:r>
      <w:r w:rsidR="004F317A">
        <w:rPr>
          <w:sz w:val="22"/>
          <w:szCs w:val="22"/>
        </w:rPr>
        <w:t>»</w:t>
      </w:r>
      <w:r w:rsidR="00AE6B28" w:rsidRPr="00AE6B28">
        <w:rPr>
          <w:sz w:val="22"/>
          <w:szCs w:val="22"/>
        </w:rPr>
        <w:t xml:space="preserve"> (</w:t>
      </w:r>
      <w:r w:rsidR="00AE6B28">
        <w:rPr>
          <w:sz w:val="22"/>
          <w:szCs w:val="22"/>
        </w:rPr>
        <w:t>ООО)</w:t>
      </w:r>
      <w:r w:rsidR="004F317A">
        <w:rPr>
          <w:sz w:val="22"/>
          <w:szCs w:val="22"/>
        </w:rPr>
        <w:t>, именуемый в дальнейшем «</w:t>
      </w:r>
      <w:r>
        <w:rPr>
          <w:sz w:val="22"/>
          <w:szCs w:val="22"/>
        </w:rPr>
        <w:t>Банк</w:t>
      </w:r>
      <w:r w:rsidR="004F317A">
        <w:rPr>
          <w:sz w:val="22"/>
          <w:szCs w:val="22"/>
        </w:rPr>
        <w:t>»</w:t>
      </w:r>
      <w:r>
        <w:rPr>
          <w:sz w:val="22"/>
          <w:szCs w:val="22"/>
        </w:rPr>
        <w:t xml:space="preserve">, в лице </w:t>
      </w:r>
      <w:r w:rsidR="002D5946" w:rsidRPr="002D5946">
        <w:rPr>
          <w:sz w:val="22"/>
          <w:szCs w:val="22"/>
        </w:rPr>
        <w:t>__________________________________________________</w:t>
      </w:r>
      <w:r>
        <w:rPr>
          <w:sz w:val="22"/>
          <w:szCs w:val="22"/>
        </w:rPr>
        <w:t xml:space="preserve">, действующего на основании </w:t>
      </w:r>
      <w:r w:rsidR="002D5946" w:rsidRPr="002D5946">
        <w:rPr>
          <w:sz w:val="22"/>
          <w:szCs w:val="22"/>
        </w:rPr>
        <w:t>_________</w:t>
      </w:r>
      <w:r w:rsidR="002D5946">
        <w:rPr>
          <w:sz w:val="22"/>
          <w:szCs w:val="22"/>
        </w:rPr>
        <w:t xml:space="preserve">,       </w:t>
      </w:r>
      <w:r w:rsidR="00FB2710"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и</w:t>
      </w:r>
      <w:r w:rsidR="002D5946">
        <w:rPr>
          <w:sz w:val="22"/>
          <w:szCs w:val="22"/>
        </w:rPr>
        <w:t>_______________________________________</w:t>
      </w:r>
      <w:proofErr w:type="spellEnd"/>
      <w:r w:rsidR="00CF5334" w:rsidRPr="00CF5334">
        <w:rPr>
          <w:sz w:val="22"/>
          <w:szCs w:val="22"/>
        </w:rPr>
        <w:t xml:space="preserve">, </w:t>
      </w:r>
      <w:r w:rsidR="00CF5334">
        <w:rPr>
          <w:sz w:val="22"/>
          <w:szCs w:val="22"/>
        </w:rPr>
        <w:t>именуем</w:t>
      </w:r>
      <w:r w:rsidR="004F317A">
        <w:rPr>
          <w:sz w:val="22"/>
          <w:szCs w:val="22"/>
        </w:rPr>
        <w:t>ое</w:t>
      </w:r>
      <w:r w:rsidR="00CF5334">
        <w:rPr>
          <w:sz w:val="22"/>
          <w:szCs w:val="22"/>
        </w:rPr>
        <w:t xml:space="preserve"> в дальнейшем </w:t>
      </w:r>
      <w:r w:rsidR="00604B12">
        <w:rPr>
          <w:sz w:val="22"/>
          <w:szCs w:val="22"/>
        </w:rPr>
        <w:t>«</w:t>
      </w:r>
      <w:r w:rsidR="00CF5334">
        <w:rPr>
          <w:sz w:val="22"/>
          <w:szCs w:val="22"/>
        </w:rPr>
        <w:t>Клиент</w:t>
      </w:r>
      <w:r w:rsidR="00604B12">
        <w:rPr>
          <w:sz w:val="22"/>
          <w:szCs w:val="22"/>
        </w:rPr>
        <w:t>»</w:t>
      </w:r>
      <w:r w:rsidR="00CF5334">
        <w:rPr>
          <w:sz w:val="22"/>
          <w:szCs w:val="22"/>
        </w:rPr>
        <w:t>, в лице</w:t>
      </w:r>
      <w:r w:rsidR="00CF5334" w:rsidRPr="00CF5334">
        <w:rPr>
          <w:sz w:val="22"/>
          <w:szCs w:val="22"/>
        </w:rPr>
        <w:t xml:space="preserve"> </w:t>
      </w:r>
      <w:r w:rsidR="002D5946">
        <w:rPr>
          <w:sz w:val="22"/>
          <w:szCs w:val="22"/>
        </w:rPr>
        <w:t>__________________________</w:t>
      </w:r>
      <w:r w:rsidR="00FE1120" w:rsidRPr="00CF5334">
        <w:rPr>
          <w:sz w:val="22"/>
          <w:szCs w:val="22"/>
        </w:rPr>
        <w:t>,</w:t>
      </w:r>
      <w:r w:rsidR="00FE1120" w:rsidRPr="00FE1120">
        <w:rPr>
          <w:sz w:val="22"/>
          <w:szCs w:val="22"/>
        </w:rPr>
        <w:t xml:space="preserve"> </w:t>
      </w:r>
      <w:r w:rsidR="00FE1120">
        <w:rPr>
          <w:sz w:val="22"/>
          <w:szCs w:val="22"/>
        </w:rPr>
        <w:t>действующего на основании</w:t>
      </w:r>
      <w:r w:rsidR="00FE1120" w:rsidRPr="00CF5334">
        <w:rPr>
          <w:sz w:val="22"/>
          <w:szCs w:val="22"/>
        </w:rPr>
        <w:t xml:space="preserve"> </w:t>
      </w:r>
      <w:r w:rsidR="002D5946">
        <w:rPr>
          <w:sz w:val="22"/>
          <w:szCs w:val="22"/>
        </w:rPr>
        <w:t>___________</w:t>
      </w:r>
      <w:r w:rsidR="00FE1120" w:rsidRPr="00CF5334">
        <w:rPr>
          <w:sz w:val="22"/>
          <w:szCs w:val="22"/>
        </w:rPr>
        <w:t xml:space="preserve">, </w:t>
      </w:r>
      <w:r w:rsidR="00FE1120">
        <w:rPr>
          <w:sz w:val="22"/>
          <w:szCs w:val="22"/>
        </w:rPr>
        <w:t>заключили настоящий Договор о нижеследующем.</w:t>
      </w:r>
      <w:proofErr w:type="gramEnd"/>
    </w:p>
    <w:p w:rsidR="009F21D4" w:rsidRDefault="009F21D4">
      <w:pPr>
        <w:pStyle w:val="a3"/>
        <w:numPr>
          <w:ilvl w:val="0"/>
          <w:numId w:val="2"/>
        </w:num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9F21D4" w:rsidRDefault="009F21D4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Банк и Клиент устанавливают между собой порядок ведения расчетного счета с применением электронных платежных документов, который включает:</w:t>
      </w:r>
    </w:p>
    <w:p w:rsidR="009F21D4" w:rsidRDefault="009F21D4">
      <w:pPr>
        <w:pStyle w:val="a3"/>
        <w:numPr>
          <w:ilvl w:val="12"/>
          <w:numId w:val="0"/>
        </w:numPr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- подготовку и передачу Клиентом в Банк электронных платежных документов (платежные поручения) в срок, установленный Регламентом обслуживания (</w:t>
      </w:r>
      <w:proofErr w:type="gramStart"/>
      <w:r>
        <w:rPr>
          <w:sz w:val="22"/>
          <w:szCs w:val="22"/>
        </w:rPr>
        <w:t>см</w:t>
      </w:r>
      <w:proofErr w:type="gramEnd"/>
      <w:r w:rsidR="00FB2710">
        <w:rPr>
          <w:sz w:val="22"/>
          <w:szCs w:val="22"/>
        </w:rPr>
        <w:t>.</w:t>
      </w:r>
      <w:r>
        <w:rPr>
          <w:sz w:val="22"/>
          <w:szCs w:val="22"/>
        </w:rPr>
        <w:t xml:space="preserve"> Приложение 1);</w:t>
      </w:r>
    </w:p>
    <w:p w:rsidR="009F21D4" w:rsidRDefault="009F21D4">
      <w:pPr>
        <w:pStyle w:val="a3"/>
        <w:numPr>
          <w:ilvl w:val="12"/>
          <w:numId w:val="0"/>
        </w:numPr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- прием Банком по каналам связи от клиента электронных платежных документов и их исполнение;</w:t>
      </w:r>
    </w:p>
    <w:p w:rsidR="009F21D4" w:rsidRDefault="009F21D4">
      <w:pPr>
        <w:pStyle w:val="a3"/>
        <w:numPr>
          <w:ilvl w:val="12"/>
          <w:numId w:val="0"/>
        </w:numPr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- формирование банком выписки о движении средств по счетам клиента за предыдущий день в сроки, установленные Регламентом обслуживания;</w:t>
      </w:r>
    </w:p>
    <w:p w:rsidR="009F21D4" w:rsidRDefault="009F21D4">
      <w:pPr>
        <w:pStyle w:val="a3"/>
        <w:numPr>
          <w:ilvl w:val="12"/>
          <w:numId w:val="0"/>
        </w:numPr>
        <w:spacing w:after="120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- формирование Банком по запросу Клиента информации о состоянии счета Клиента на момент запроса и на запрашиваемый период;</w:t>
      </w:r>
    </w:p>
    <w:p w:rsidR="009F21D4" w:rsidRDefault="009F21D4">
      <w:pPr>
        <w:pStyle w:val="a3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Банк и Клиент вправе расширить предмет настоящего Договора путем подписания дополнительных соглашений, являющихся неотъемлемой частью настоящего Договора.</w:t>
      </w:r>
    </w:p>
    <w:p w:rsidR="009F21D4" w:rsidRDefault="009F21D4">
      <w:pPr>
        <w:pStyle w:val="a3"/>
        <w:numPr>
          <w:ilvl w:val="0"/>
          <w:numId w:val="5"/>
        </w:num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ВЕДЕНИЯ РАСЧЕТОВ ЭЛЕКТРОННЫМИ ПЛАТЕЖНЫМИ ДОКУМЕНТАМИ</w:t>
      </w:r>
    </w:p>
    <w:p w:rsidR="009F21D4" w:rsidRDefault="009F21D4">
      <w:pPr>
        <w:pStyle w:val="a3"/>
        <w:numPr>
          <w:ilvl w:val="0"/>
          <w:numId w:val="6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Электронные платежные документы представляют собой электронные бланки документов, заполняемые Клиентом в соответствии с требованиями </w:t>
      </w:r>
      <w:r w:rsidR="008824BD">
        <w:rPr>
          <w:sz w:val="22"/>
          <w:szCs w:val="22"/>
        </w:rPr>
        <w:t>действующего законодательства РФ</w:t>
      </w:r>
      <w:r>
        <w:rPr>
          <w:sz w:val="22"/>
          <w:szCs w:val="22"/>
        </w:rPr>
        <w:t xml:space="preserve"> и пересылаемые в Банк по каналам связи для исполнения.</w:t>
      </w:r>
    </w:p>
    <w:p w:rsidR="009F21D4" w:rsidRDefault="009F21D4">
      <w:pPr>
        <w:pStyle w:val="a3"/>
        <w:numPr>
          <w:ilvl w:val="0"/>
          <w:numId w:val="6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Списание средств со счета Клиента производится в соответствии с условиями открытия и ведения счета на основании электронных платежных документов Клиента, переданных им по каналам связи в Банк. К обслуживанию принимаются электронные платежные документы, защищенные от несанкционированного доступа (НСД).</w:t>
      </w:r>
    </w:p>
    <w:p w:rsidR="00AB0A3F" w:rsidRPr="00AB0A3F" w:rsidRDefault="009F21D4" w:rsidP="00AB0A3F">
      <w:pPr>
        <w:pStyle w:val="a3"/>
        <w:numPr>
          <w:ilvl w:val="0"/>
          <w:numId w:val="6"/>
        </w:numPr>
        <w:spacing w:after="120"/>
        <w:ind w:left="284" w:hanging="284"/>
        <w:jc w:val="both"/>
        <w:rPr>
          <w:bCs/>
          <w:sz w:val="18"/>
          <w:szCs w:val="18"/>
        </w:rPr>
      </w:pPr>
      <w:r w:rsidRPr="00AB0A3F">
        <w:rPr>
          <w:sz w:val="22"/>
          <w:szCs w:val="22"/>
        </w:rPr>
        <w:t>Порядок подготовки документов, согласованный сторонами, их комплектование, кодирование, а также обеспечение правильного и четкого заполнения форм документов, определен в Приложении 1 настоящего Договора.</w:t>
      </w:r>
    </w:p>
    <w:p w:rsidR="00AB0A3F" w:rsidRPr="00AB0A3F" w:rsidRDefault="00AB0A3F" w:rsidP="00AB0A3F">
      <w:pPr>
        <w:pStyle w:val="a3"/>
        <w:numPr>
          <w:ilvl w:val="0"/>
          <w:numId w:val="6"/>
        </w:numPr>
        <w:spacing w:after="120"/>
        <w:ind w:left="284" w:hanging="284"/>
        <w:jc w:val="both"/>
        <w:rPr>
          <w:bCs/>
          <w:sz w:val="22"/>
          <w:szCs w:val="22"/>
        </w:rPr>
      </w:pPr>
      <w:r w:rsidRPr="00AB0A3F">
        <w:rPr>
          <w:sz w:val="22"/>
          <w:szCs w:val="22"/>
        </w:rPr>
        <w:t xml:space="preserve">Банк </w:t>
      </w:r>
      <w:r w:rsidRPr="00AB0A3F">
        <w:rPr>
          <w:bCs/>
          <w:sz w:val="22"/>
          <w:szCs w:val="22"/>
        </w:rPr>
        <w:t>исполняет платежные документы:</w:t>
      </w:r>
    </w:p>
    <w:p w:rsidR="00AB0A3F" w:rsidRPr="00AB0A3F" w:rsidRDefault="00AB0A3F" w:rsidP="00AB0A3F">
      <w:pPr>
        <w:rPr>
          <w:bCs/>
          <w:sz w:val="22"/>
          <w:szCs w:val="22"/>
        </w:rPr>
      </w:pPr>
      <w:r w:rsidRPr="00AB0A3F">
        <w:rPr>
          <w:bCs/>
          <w:sz w:val="22"/>
          <w:szCs w:val="22"/>
        </w:rPr>
        <w:t>поступившие в Банк до 15-00 в день принятия;</w:t>
      </w:r>
    </w:p>
    <w:p w:rsidR="00AB0A3F" w:rsidRPr="00DB5E9C" w:rsidRDefault="00AB0A3F" w:rsidP="00AB0A3F">
      <w:pPr>
        <w:rPr>
          <w:bCs/>
          <w:sz w:val="18"/>
          <w:szCs w:val="18"/>
        </w:rPr>
      </w:pPr>
      <w:r w:rsidRPr="00AB0A3F">
        <w:rPr>
          <w:bCs/>
          <w:sz w:val="22"/>
          <w:szCs w:val="22"/>
        </w:rPr>
        <w:t>поступившие в Банк после 15-00 следующим операционным днем за днем принятия</w:t>
      </w:r>
      <w:r>
        <w:rPr>
          <w:bCs/>
          <w:sz w:val="22"/>
          <w:szCs w:val="22"/>
        </w:rPr>
        <w:t>.</w:t>
      </w:r>
    </w:p>
    <w:p w:rsidR="009F21D4" w:rsidRDefault="009F21D4">
      <w:pPr>
        <w:pStyle w:val="a3"/>
        <w:numPr>
          <w:ilvl w:val="0"/>
          <w:numId w:val="6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Списание сре</w:t>
      </w:r>
      <w:proofErr w:type="gramStart"/>
      <w:r>
        <w:rPr>
          <w:sz w:val="22"/>
          <w:szCs w:val="22"/>
        </w:rPr>
        <w:t>дств пр</w:t>
      </w:r>
      <w:proofErr w:type="gramEnd"/>
      <w:r>
        <w:rPr>
          <w:sz w:val="22"/>
          <w:szCs w:val="22"/>
        </w:rPr>
        <w:t>оизводится в пределах остатка на счете Клиента.</w:t>
      </w:r>
    </w:p>
    <w:p w:rsidR="009F21D4" w:rsidRDefault="009F21D4">
      <w:pPr>
        <w:pStyle w:val="a3"/>
        <w:numPr>
          <w:ilvl w:val="0"/>
          <w:numId w:val="6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Списание средств на телеграфные расходы (если они указаны Клиентом в соответствующих реквизитах документа) производится Банком в соответствии с текущими тарифами ЦБ. При заполнении платежного поручения Клиент указывает сумму по кредиту и тип почты, а сумму </w:t>
      </w:r>
      <w:r>
        <w:rPr>
          <w:sz w:val="22"/>
          <w:szCs w:val="22"/>
        </w:rPr>
        <w:lastRenderedPageBreak/>
        <w:t xml:space="preserve">телеграфных расходов Банк списывает со счета Клиента автоматически </w:t>
      </w:r>
      <w:r w:rsidR="008824BD">
        <w:rPr>
          <w:sz w:val="22"/>
          <w:szCs w:val="22"/>
        </w:rPr>
        <w:t>без распоряжения Клиента на условиях заранее данного акцепта плательщика</w:t>
      </w:r>
      <w:r>
        <w:rPr>
          <w:sz w:val="22"/>
          <w:szCs w:val="22"/>
        </w:rPr>
        <w:t>.</w:t>
      </w:r>
    </w:p>
    <w:p w:rsidR="009F21D4" w:rsidRDefault="009F21D4">
      <w:pPr>
        <w:pStyle w:val="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 мере совершения операций Банк предоставляет Клиенту информацию о движении средств по счетам Клиента. Пакет документов для Клиента может включать:</w:t>
      </w:r>
    </w:p>
    <w:p w:rsidR="009F21D4" w:rsidRDefault="009F21D4">
      <w:pPr>
        <w:pStyle w:val="a3"/>
        <w:numPr>
          <w:ilvl w:val="12"/>
          <w:numId w:val="0"/>
        </w:numPr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- протокол предварительной проверки поступивших в Банк электронных платежных документов, с перечислением присланных Клиентом документов, уведомлением о принятии каждого документа к исполнению или уведомлением об отказе в приеме документа с указанием причины отказа;</w:t>
      </w:r>
    </w:p>
    <w:p w:rsidR="009F21D4" w:rsidRDefault="009F21D4">
      <w:pPr>
        <w:pStyle w:val="a3"/>
        <w:numPr>
          <w:ilvl w:val="12"/>
          <w:numId w:val="0"/>
        </w:numPr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файл с перечнем электронных платежных документов, возвращаемых </w:t>
      </w:r>
      <w:proofErr w:type="spellStart"/>
      <w:r>
        <w:rPr>
          <w:sz w:val="22"/>
          <w:szCs w:val="22"/>
        </w:rPr>
        <w:t>операционистом</w:t>
      </w:r>
      <w:proofErr w:type="spellEnd"/>
      <w:r>
        <w:rPr>
          <w:sz w:val="22"/>
          <w:szCs w:val="22"/>
        </w:rPr>
        <w:t xml:space="preserve"> Банка с указанием причины отказа;</w:t>
      </w:r>
    </w:p>
    <w:p w:rsidR="009F21D4" w:rsidRDefault="009F21D4">
      <w:pPr>
        <w:pStyle w:val="a3"/>
        <w:numPr>
          <w:ilvl w:val="12"/>
          <w:numId w:val="0"/>
        </w:numPr>
        <w:spacing w:after="120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- выписку из расчетного счета Клиента.</w:t>
      </w:r>
    </w:p>
    <w:p w:rsidR="009F21D4" w:rsidRDefault="009F21D4">
      <w:pPr>
        <w:pStyle w:val="a3"/>
        <w:numPr>
          <w:ilvl w:val="0"/>
          <w:numId w:val="7"/>
        </w:num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ПРАВА И ОБЯЗАННОСТИ СТОРОН.</w:t>
      </w:r>
    </w:p>
    <w:p w:rsidR="009F21D4" w:rsidRDefault="009F21D4">
      <w:pPr>
        <w:pStyle w:val="a3"/>
        <w:numPr>
          <w:ilvl w:val="0"/>
          <w:numId w:val="8"/>
        </w:numPr>
        <w:spacing w:after="120"/>
        <w:ind w:left="284"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Банк обязуется:</w:t>
      </w:r>
    </w:p>
    <w:p w:rsidR="009F21D4" w:rsidRDefault="009F21D4">
      <w:pPr>
        <w:pStyle w:val="a3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Предоставлять </w:t>
      </w:r>
      <w:r w:rsidR="00AC4907" w:rsidRPr="00907E38">
        <w:rPr>
          <w:sz w:val="22"/>
          <w:szCs w:val="22"/>
        </w:rPr>
        <w:t>в электронном виде</w:t>
      </w:r>
      <w:r w:rsidR="00AC4907">
        <w:rPr>
          <w:sz w:val="22"/>
          <w:szCs w:val="22"/>
        </w:rPr>
        <w:t xml:space="preserve"> </w:t>
      </w:r>
      <w:r>
        <w:rPr>
          <w:sz w:val="22"/>
          <w:szCs w:val="22"/>
        </w:rPr>
        <w:t>Клиенту информацию о выполнении операций по счету по мере их совершения.</w:t>
      </w:r>
    </w:p>
    <w:p w:rsidR="009F21D4" w:rsidRDefault="009F21D4">
      <w:pPr>
        <w:pStyle w:val="a3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Обеспечивать защиту системы расчетов от несанкционированного доступа и сохранять конфиденциальность информации по расчетам Клиента.</w:t>
      </w:r>
    </w:p>
    <w:p w:rsidR="009F21D4" w:rsidRDefault="009F21D4">
      <w:pPr>
        <w:pStyle w:val="a3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Предоставлять Клиенту р</w:t>
      </w:r>
      <w:r w:rsidR="00A95171" w:rsidRPr="00A95171">
        <w:rPr>
          <w:sz w:val="22"/>
          <w:szCs w:val="22"/>
        </w:rPr>
        <w:t>уководство п</w:t>
      </w:r>
      <w:r w:rsidR="00A95171">
        <w:rPr>
          <w:sz w:val="22"/>
          <w:szCs w:val="22"/>
        </w:rPr>
        <w:t>о установке «</w:t>
      </w:r>
      <w:r w:rsidR="007C52CD">
        <w:rPr>
          <w:sz w:val="22"/>
          <w:szCs w:val="22"/>
        </w:rPr>
        <w:t>Банк-клиент</w:t>
      </w:r>
      <w:r w:rsidR="00A95171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в виде файла на ГМД).</w:t>
      </w:r>
    </w:p>
    <w:p w:rsidR="009F21D4" w:rsidRDefault="009F21D4">
      <w:pPr>
        <w:pStyle w:val="a3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Консультировать специалистов Клиента по вопросам проведения электронных расчетов.</w:t>
      </w:r>
    </w:p>
    <w:p w:rsidR="009F21D4" w:rsidRDefault="009F21D4">
      <w:pPr>
        <w:pStyle w:val="a3"/>
        <w:jc w:val="both"/>
        <w:rPr>
          <w:sz w:val="22"/>
          <w:szCs w:val="22"/>
        </w:rPr>
      </w:pPr>
    </w:p>
    <w:p w:rsidR="009F21D4" w:rsidRDefault="009F21D4">
      <w:pPr>
        <w:pStyle w:val="a3"/>
        <w:numPr>
          <w:ilvl w:val="0"/>
          <w:numId w:val="10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 имеет  право:</w:t>
      </w:r>
    </w:p>
    <w:p w:rsidR="009F21D4" w:rsidRDefault="009F21D4">
      <w:pPr>
        <w:pStyle w:val="a3"/>
        <w:numPr>
          <w:ilvl w:val="0"/>
          <w:numId w:val="11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 проводить операции по счету  Клиента при недостатке средств на нем или в случае задержки Клиентом оплат по Договору, предусмотренных </w:t>
      </w:r>
      <w:r w:rsidR="008824BD">
        <w:rPr>
          <w:sz w:val="22"/>
          <w:szCs w:val="22"/>
        </w:rPr>
        <w:t>действующими Тарифами Банка</w:t>
      </w:r>
      <w:r>
        <w:rPr>
          <w:sz w:val="22"/>
          <w:szCs w:val="22"/>
        </w:rPr>
        <w:t>.</w:t>
      </w:r>
    </w:p>
    <w:p w:rsidR="009F21D4" w:rsidRDefault="009F21D4">
      <w:pPr>
        <w:pStyle w:val="a3"/>
        <w:numPr>
          <w:ilvl w:val="0"/>
          <w:numId w:val="11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Не обрабатывать и возвращать неправильно оформленные платежные документы.</w:t>
      </w:r>
    </w:p>
    <w:p w:rsidR="009F21D4" w:rsidRDefault="009F21D4">
      <w:pPr>
        <w:pStyle w:val="a3"/>
        <w:numPr>
          <w:ilvl w:val="0"/>
          <w:numId w:val="11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Пересматривать тарифы на обслуживани</w:t>
      </w:r>
      <w:r w:rsidR="008824BD">
        <w:rPr>
          <w:sz w:val="22"/>
          <w:szCs w:val="22"/>
        </w:rPr>
        <w:t>е</w:t>
      </w:r>
      <w:r>
        <w:rPr>
          <w:sz w:val="22"/>
          <w:szCs w:val="22"/>
        </w:rPr>
        <w:t xml:space="preserve"> с предварительным уведомлением Клиента не менее чем за </w:t>
      </w:r>
      <w:r w:rsidR="008824BD">
        <w:rPr>
          <w:sz w:val="22"/>
          <w:szCs w:val="22"/>
        </w:rPr>
        <w:t>10 дней</w:t>
      </w:r>
      <w:r w:rsidR="00180F6F">
        <w:rPr>
          <w:sz w:val="22"/>
          <w:szCs w:val="22"/>
        </w:rPr>
        <w:t xml:space="preserve"> </w:t>
      </w:r>
      <w:r w:rsidR="003A1F24" w:rsidRPr="003A1F24">
        <w:rPr>
          <w:color w:val="FF0000"/>
          <w:sz w:val="22"/>
          <w:szCs w:val="22"/>
        </w:rPr>
        <w:t>путем опубликования на сайте Банка и в операционных залах Банка</w:t>
      </w:r>
      <w:r w:rsidR="00180F6F">
        <w:rPr>
          <w:sz w:val="22"/>
          <w:szCs w:val="22"/>
        </w:rPr>
        <w:t>.</w:t>
      </w:r>
      <w:r>
        <w:rPr>
          <w:sz w:val="22"/>
          <w:szCs w:val="22"/>
        </w:rPr>
        <w:t xml:space="preserve"> Если в течение указанного срока Банк не получает от Клиента отказа в письменном виде, ведущего к расторжению договора, то тарифы считаются согласованными.</w:t>
      </w:r>
    </w:p>
    <w:p w:rsidR="009F21D4" w:rsidRPr="006B5639" w:rsidRDefault="009F21D4">
      <w:pPr>
        <w:pStyle w:val="a3"/>
        <w:numPr>
          <w:ilvl w:val="0"/>
          <w:numId w:val="11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Производить замену программного обеспечения с предварительным уведомлением Клиента не менее чем за 7 календарных дней.</w:t>
      </w:r>
    </w:p>
    <w:p w:rsidR="00AC6F4E" w:rsidRPr="000E4AC1" w:rsidRDefault="00AC6F4E" w:rsidP="00AC6F4E">
      <w:pPr>
        <w:pStyle w:val="a3"/>
        <w:numPr>
          <w:ilvl w:val="0"/>
          <w:numId w:val="11"/>
        </w:numPr>
        <w:spacing w:after="120"/>
        <w:ind w:left="284" w:hanging="284"/>
        <w:jc w:val="both"/>
        <w:rPr>
          <w:sz w:val="22"/>
          <w:szCs w:val="22"/>
        </w:rPr>
      </w:pPr>
      <w:r w:rsidRPr="00AC6F4E">
        <w:rPr>
          <w:sz w:val="22"/>
          <w:szCs w:val="22"/>
        </w:rPr>
        <w:t>После предварительного предупреждения отказать Клиенту в приёме от него распоряжения на проведение операции по банковскому счету, подписанному аналогом собственноручной подписи, в случае выявления сомнительных операций Клиента.</w:t>
      </w:r>
    </w:p>
    <w:p w:rsidR="000E4AC1" w:rsidRDefault="000E4AC1" w:rsidP="000E4AC1">
      <w:pPr>
        <w:pStyle w:val="a3"/>
        <w:numPr>
          <w:ilvl w:val="0"/>
          <w:numId w:val="11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Банк вправе отказать в проведении операций на основании распоряжений, направленных в Банк с использованием технологии дистанционного доступа к банковскому счету, подписанных аналогом собственноручной подписи после предварительного предупреждения путем направления сообщений по системе дистанционного доступа:</w:t>
      </w:r>
    </w:p>
    <w:p w:rsidR="000E4AC1" w:rsidRDefault="000E4AC1" w:rsidP="000E4AC1">
      <w:pPr>
        <w:pStyle w:val="a3"/>
        <w:spacing w:after="12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- при выявлении сомнительных операций;</w:t>
      </w:r>
    </w:p>
    <w:p w:rsidR="000E4AC1" w:rsidRPr="000E4AC1" w:rsidRDefault="000E4AC1" w:rsidP="000E4AC1">
      <w:pPr>
        <w:pStyle w:val="a3"/>
        <w:spacing w:after="12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- при непредставлении в установленные Банком сроки запрашиваемых документов.</w:t>
      </w:r>
    </w:p>
    <w:p w:rsidR="009F21D4" w:rsidRDefault="009F21D4">
      <w:pPr>
        <w:pStyle w:val="a3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Для обеспечения идентификации, безопасности и конфиденциальности осуществления электронных расчетов Клиент получает в Банке ключ доступа к устанавливаемому программному обеспечению защиты документов от НСД. Клиент должен принять меры для недопущения его несанкционированного использования.</w:t>
      </w:r>
    </w:p>
    <w:p w:rsidR="009F21D4" w:rsidRDefault="009F21D4">
      <w:pPr>
        <w:pStyle w:val="a3"/>
        <w:numPr>
          <w:ilvl w:val="12"/>
          <w:numId w:val="0"/>
        </w:numPr>
        <w:ind w:left="283" w:hanging="283"/>
        <w:jc w:val="both"/>
        <w:rPr>
          <w:sz w:val="22"/>
          <w:szCs w:val="22"/>
        </w:rPr>
      </w:pPr>
    </w:p>
    <w:p w:rsidR="009F21D4" w:rsidRDefault="009F21D4">
      <w:pPr>
        <w:pStyle w:val="a3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Стороны признают, что получение Банком электронного платежного документа, защищенного от НСД, юридически тождественно получению документа на бумажном носителе, заверенного подписями из карточки с образцами подписей и оттиском печати Клиента. Клиент дает Банку право использовать такие электронные документы наравне с заверенными документами на бумажном носителе.</w:t>
      </w:r>
    </w:p>
    <w:p w:rsidR="009F21D4" w:rsidRDefault="009F21D4">
      <w:pPr>
        <w:pStyle w:val="a3"/>
        <w:numPr>
          <w:ilvl w:val="12"/>
          <w:numId w:val="0"/>
        </w:numPr>
        <w:ind w:left="283" w:hanging="283"/>
        <w:jc w:val="both"/>
        <w:rPr>
          <w:sz w:val="22"/>
          <w:szCs w:val="22"/>
        </w:rPr>
      </w:pPr>
    </w:p>
    <w:p w:rsidR="009F21D4" w:rsidRDefault="009F21D4">
      <w:pPr>
        <w:pStyle w:val="a3"/>
        <w:numPr>
          <w:ilvl w:val="0"/>
          <w:numId w:val="12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Стороны обязаны ограничить доступ к программно-техническим средствам расчетов и аппаратуре передачи электронных платежных документов, а также обеспечить допуск к работе с ключами и проведению операций только специально уполномоченных лиц.</w:t>
      </w:r>
    </w:p>
    <w:p w:rsidR="009F21D4" w:rsidRDefault="009F21D4">
      <w:pPr>
        <w:pStyle w:val="a3"/>
        <w:numPr>
          <w:ilvl w:val="0"/>
          <w:numId w:val="13"/>
        </w:numPr>
        <w:spacing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Клиент обязуется:</w:t>
      </w:r>
    </w:p>
    <w:p w:rsidR="009F21D4" w:rsidRDefault="009F21D4">
      <w:pPr>
        <w:pStyle w:val="a3"/>
        <w:numPr>
          <w:ilvl w:val="0"/>
          <w:numId w:val="14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Контролировать соответствие сумм платежа и остатка средств на своем счете в Банке и осуществлять платежи только в пределах этого остатка.</w:t>
      </w:r>
    </w:p>
    <w:p w:rsidR="009F21D4" w:rsidRDefault="009F21D4">
      <w:pPr>
        <w:pStyle w:val="a3"/>
        <w:numPr>
          <w:ilvl w:val="0"/>
          <w:numId w:val="14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Соблюдать требования </w:t>
      </w:r>
      <w:r w:rsidR="00604B12">
        <w:rPr>
          <w:sz w:val="22"/>
          <w:szCs w:val="22"/>
        </w:rPr>
        <w:t>«</w:t>
      </w:r>
      <w:r>
        <w:rPr>
          <w:sz w:val="22"/>
          <w:szCs w:val="22"/>
        </w:rPr>
        <w:t>Регламента обслуживания клиентов</w:t>
      </w:r>
      <w:r w:rsidR="00604B12">
        <w:rPr>
          <w:sz w:val="22"/>
          <w:szCs w:val="22"/>
        </w:rPr>
        <w:t>»</w:t>
      </w:r>
      <w:r>
        <w:rPr>
          <w:sz w:val="22"/>
          <w:szCs w:val="22"/>
        </w:rPr>
        <w:t xml:space="preserve"> (Приложение 1),  устанавливаемого Банком</w:t>
      </w:r>
    </w:p>
    <w:p w:rsidR="009F21D4" w:rsidRDefault="009F21D4">
      <w:pPr>
        <w:pStyle w:val="a3"/>
        <w:numPr>
          <w:ilvl w:val="0"/>
          <w:numId w:val="14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В случае утери или выхода из строя программного комплекса или ключа доступа обращаться в Банк для принятия необходимых мер (блокировка счета Клиента в системе электронных расчетов, замена ключей доступа к системе электронных расчетов).</w:t>
      </w:r>
    </w:p>
    <w:p w:rsidR="009F21D4" w:rsidRDefault="009F21D4">
      <w:pPr>
        <w:pStyle w:val="a3"/>
        <w:numPr>
          <w:ilvl w:val="0"/>
          <w:numId w:val="1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При уведомлении от Банка о смене программного обеспечения принимать меры для своевременного получения и установки новой версии программы.</w:t>
      </w:r>
    </w:p>
    <w:p w:rsidR="007C52CD" w:rsidRDefault="007C52CD" w:rsidP="007C52CD">
      <w:pPr>
        <w:pStyle w:val="a3"/>
        <w:ind w:left="284"/>
        <w:jc w:val="both"/>
        <w:rPr>
          <w:sz w:val="22"/>
          <w:szCs w:val="22"/>
        </w:rPr>
      </w:pPr>
    </w:p>
    <w:p w:rsidR="007C52CD" w:rsidRPr="009B7653" w:rsidRDefault="007C52CD" w:rsidP="007C52CD">
      <w:pPr>
        <w:pStyle w:val="a3"/>
        <w:numPr>
          <w:ilvl w:val="0"/>
          <w:numId w:val="14"/>
        </w:numPr>
        <w:ind w:left="284" w:hanging="284"/>
        <w:jc w:val="both"/>
        <w:rPr>
          <w:sz w:val="22"/>
          <w:szCs w:val="22"/>
        </w:rPr>
      </w:pPr>
      <w:r w:rsidRPr="009B7653">
        <w:rPr>
          <w:sz w:val="22"/>
          <w:szCs w:val="22"/>
        </w:rPr>
        <w:t>Самостоятельно распечатывать выписки и подтверждающие документы по проведенным операциям.</w:t>
      </w:r>
    </w:p>
    <w:p w:rsidR="009F21D4" w:rsidRDefault="009F21D4">
      <w:pPr>
        <w:pStyle w:val="a3"/>
        <w:jc w:val="both"/>
        <w:rPr>
          <w:sz w:val="22"/>
          <w:szCs w:val="22"/>
        </w:rPr>
      </w:pPr>
    </w:p>
    <w:p w:rsidR="009F21D4" w:rsidRDefault="009F21D4">
      <w:pPr>
        <w:pStyle w:val="a3"/>
        <w:numPr>
          <w:ilvl w:val="0"/>
          <w:numId w:val="15"/>
        </w:numPr>
        <w:spacing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Клиент имеет право:</w:t>
      </w:r>
    </w:p>
    <w:p w:rsidR="009F21D4" w:rsidRDefault="009F21D4">
      <w:pPr>
        <w:pStyle w:val="a3"/>
        <w:numPr>
          <w:ilvl w:val="0"/>
          <w:numId w:val="16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Просить о смене ключей защиты с оформлением соответствующего документа.</w:t>
      </w:r>
    </w:p>
    <w:p w:rsidR="007C52CD" w:rsidRDefault="00470471" w:rsidP="007C52CD">
      <w:pPr>
        <w:pStyle w:val="a3"/>
        <w:numPr>
          <w:ilvl w:val="0"/>
          <w:numId w:val="16"/>
        </w:numPr>
        <w:ind w:left="283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70471">
        <w:rPr>
          <w:sz w:val="22"/>
          <w:szCs w:val="22"/>
        </w:rPr>
        <w:t>До 15.00 часов (время московское)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="007C52CD">
        <w:rPr>
          <w:sz w:val="22"/>
          <w:szCs w:val="22"/>
        </w:rPr>
        <w:t>тзывать платежные документы, переданные Банку в течение текущего дня,</w:t>
      </w:r>
      <w:r w:rsidR="007C52CD" w:rsidRPr="00164E0A">
        <w:rPr>
          <w:sz w:val="22"/>
          <w:szCs w:val="22"/>
        </w:rPr>
        <w:t xml:space="preserve"> </w:t>
      </w:r>
      <w:r w:rsidR="007C52CD">
        <w:rPr>
          <w:sz w:val="22"/>
          <w:szCs w:val="22"/>
        </w:rPr>
        <w:t>есл</w:t>
      </w:r>
      <w:r w:rsidR="009D0978">
        <w:rPr>
          <w:sz w:val="22"/>
          <w:szCs w:val="22"/>
        </w:rPr>
        <w:t>и они  еще не исполнены Банком.</w:t>
      </w:r>
    </w:p>
    <w:p w:rsidR="00AC6F4E" w:rsidRPr="00AC6F4E" w:rsidRDefault="00AC6F4E" w:rsidP="00AC6F4E">
      <w:pPr>
        <w:pStyle w:val="a3"/>
        <w:numPr>
          <w:ilvl w:val="12"/>
          <w:numId w:val="0"/>
        </w:numPr>
        <w:spacing w:before="240" w:after="240"/>
        <w:jc w:val="center"/>
        <w:rPr>
          <w:sz w:val="22"/>
          <w:szCs w:val="22"/>
        </w:rPr>
      </w:pPr>
      <w:r w:rsidRPr="00AC6F4E">
        <w:rPr>
          <w:b/>
          <w:bCs/>
          <w:sz w:val="24"/>
          <w:szCs w:val="24"/>
        </w:rPr>
        <w:t>4.П</w:t>
      </w:r>
      <w:r w:rsidR="000E4AC1" w:rsidRPr="009D0978">
        <w:rPr>
          <w:b/>
          <w:bCs/>
          <w:sz w:val="24"/>
          <w:szCs w:val="24"/>
        </w:rPr>
        <w:t>ОРЯДОК</w:t>
      </w:r>
      <w:r w:rsidR="000E4AC1">
        <w:rPr>
          <w:b/>
          <w:bCs/>
          <w:sz w:val="24"/>
          <w:szCs w:val="24"/>
        </w:rPr>
        <w:t xml:space="preserve"> ОПЛАТЫ УСЛУГ</w:t>
      </w:r>
      <w:r w:rsidRPr="00AC6F4E">
        <w:rPr>
          <w:b/>
          <w:bCs/>
          <w:sz w:val="24"/>
          <w:szCs w:val="24"/>
        </w:rPr>
        <w:t xml:space="preserve"> Б</w:t>
      </w:r>
      <w:r w:rsidR="000E4AC1">
        <w:rPr>
          <w:b/>
          <w:bCs/>
          <w:sz w:val="24"/>
          <w:szCs w:val="24"/>
        </w:rPr>
        <w:t>АНКА</w:t>
      </w:r>
      <w:r w:rsidRPr="00AC6F4E">
        <w:rPr>
          <w:sz w:val="22"/>
          <w:szCs w:val="22"/>
        </w:rPr>
        <w:t>.</w:t>
      </w:r>
    </w:p>
    <w:p w:rsidR="00AC6F4E" w:rsidRPr="00AC6F4E" w:rsidRDefault="00AC6F4E" w:rsidP="00AC6F4E">
      <w:pPr>
        <w:pStyle w:val="a3"/>
        <w:spacing w:after="120"/>
        <w:ind w:left="284" w:hanging="284"/>
        <w:jc w:val="both"/>
        <w:rPr>
          <w:sz w:val="22"/>
          <w:szCs w:val="22"/>
        </w:rPr>
      </w:pPr>
      <w:r w:rsidRPr="00AC6F4E">
        <w:t xml:space="preserve">4.1. </w:t>
      </w:r>
      <w:r w:rsidRPr="00AC6F4E">
        <w:rPr>
          <w:sz w:val="22"/>
          <w:szCs w:val="22"/>
        </w:rPr>
        <w:t>Плата за ведение расчетного счета Клиента с применением электронных платежных документов взимается в соответствии с</w:t>
      </w:r>
      <w:r w:rsidR="008824BD">
        <w:rPr>
          <w:sz w:val="22"/>
          <w:szCs w:val="22"/>
        </w:rPr>
        <w:t xml:space="preserve"> действующими</w:t>
      </w:r>
      <w:r w:rsidRPr="00AC6F4E">
        <w:rPr>
          <w:sz w:val="22"/>
          <w:szCs w:val="22"/>
        </w:rPr>
        <w:t xml:space="preserve"> Тарифами</w:t>
      </w:r>
      <w:r w:rsidR="008824BD">
        <w:rPr>
          <w:sz w:val="22"/>
          <w:szCs w:val="22"/>
        </w:rPr>
        <w:t xml:space="preserve"> Банка</w:t>
      </w:r>
      <w:r w:rsidRPr="00AC6F4E">
        <w:rPr>
          <w:sz w:val="22"/>
          <w:szCs w:val="22"/>
        </w:rPr>
        <w:t xml:space="preserve">. Расчеты осуществляются ежемесячно на условиях предварительной оплаты. Денежные средства списываются первого числа оплачиваемого месяца с расчетного счета Клиента </w:t>
      </w:r>
      <w:r w:rsidR="008824BD">
        <w:rPr>
          <w:sz w:val="22"/>
          <w:szCs w:val="22"/>
        </w:rPr>
        <w:t>без распоряжения Клиента на условиях заранее данного акцепта плательщика</w:t>
      </w:r>
      <w:r w:rsidRPr="00AC6F4E">
        <w:rPr>
          <w:sz w:val="22"/>
          <w:szCs w:val="22"/>
        </w:rPr>
        <w:t>.</w:t>
      </w:r>
    </w:p>
    <w:p w:rsidR="00AC6F4E" w:rsidRPr="00AC6F4E" w:rsidRDefault="00AC6F4E" w:rsidP="00AC6F4E">
      <w:pPr>
        <w:pStyle w:val="a3"/>
        <w:spacing w:after="120"/>
        <w:ind w:left="284" w:hanging="284"/>
        <w:jc w:val="both"/>
        <w:rPr>
          <w:sz w:val="22"/>
          <w:szCs w:val="22"/>
        </w:rPr>
      </w:pPr>
      <w:r w:rsidRPr="00AC6F4E">
        <w:rPr>
          <w:sz w:val="22"/>
          <w:szCs w:val="22"/>
        </w:rPr>
        <w:t xml:space="preserve">4.2. В случае возникновения задолженности Банк оставляет за собой право приостановить обслуживание клиентов в системе электронных расчетов КБ «ИНВЕСТИЦИОННЫЙ СОЮЗ» (ООО). В случае непогашения возникшей задолженности до конца </w:t>
      </w:r>
      <w:r w:rsidR="001519B6">
        <w:rPr>
          <w:sz w:val="22"/>
          <w:szCs w:val="22"/>
        </w:rPr>
        <w:t xml:space="preserve">текущего </w:t>
      </w:r>
      <w:r w:rsidRPr="00AC6F4E">
        <w:rPr>
          <w:sz w:val="22"/>
          <w:szCs w:val="22"/>
        </w:rPr>
        <w:t>месяца Клиент отключается от системы электронных расчетов КБ «ИНВЕСТИЦИОННЫЙ СОЮЗ» (ООО). Повторное подключение производится в соответствии с</w:t>
      </w:r>
      <w:r w:rsidR="008824BD">
        <w:rPr>
          <w:sz w:val="22"/>
          <w:szCs w:val="22"/>
        </w:rPr>
        <w:t xml:space="preserve"> действующими</w:t>
      </w:r>
      <w:r w:rsidRPr="00AC6F4E">
        <w:rPr>
          <w:sz w:val="22"/>
          <w:szCs w:val="22"/>
        </w:rPr>
        <w:t xml:space="preserve"> Тарифами </w:t>
      </w:r>
      <w:r w:rsidR="008824BD">
        <w:rPr>
          <w:sz w:val="22"/>
          <w:szCs w:val="22"/>
        </w:rPr>
        <w:t>Банка</w:t>
      </w:r>
      <w:r w:rsidRPr="00AC6F4E">
        <w:rPr>
          <w:sz w:val="22"/>
          <w:szCs w:val="22"/>
        </w:rPr>
        <w:t>.</w:t>
      </w:r>
    </w:p>
    <w:p w:rsidR="00AC6F4E" w:rsidRDefault="00AC6F4E" w:rsidP="00AC6F4E">
      <w:pPr>
        <w:pStyle w:val="a3"/>
        <w:numPr>
          <w:ilvl w:val="12"/>
          <w:numId w:val="0"/>
        </w:numPr>
        <w:spacing w:before="240" w:after="240"/>
        <w:jc w:val="center"/>
        <w:rPr>
          <w:sz w:val="22"/>
          <w:szCs w:val="22"/>
        </w:rPr>
      </w:pPr>
      <w:r>
        <w:rPr>
          <w:b/>
          <w:bCs/>
          <w:sz w:val="24"/>
          <w:szCs w:val="24"/>
        </w:rPr>
        <w:t>5.СРОК ДЕЙСТВИЯ ДОГОВОРА И ПОРЯДОК ЕГО ПРЕКРАЩЕНИЯ</w:t>
      </w:r>
      <w:r>
        <w:rPr>
          <w:sz w:val="22"/>
          <w:szCs w:val="22"/>
        </w:rPr>
        <w:t>.</w:t>
      </w:r>
    </w:p>
    <w:p w:rsidR="00AC6F4E" w:rsidRDefault="00AC6F4E" w:rsidP="00AC6F4E">
      <w:pPr>
        <w:pStyle w:val="a3"/>
        <w:numPr>
          <w:ilvl w:val="1"/>
          <w:numId w:val="3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действия настоящего Договора устанавливается с момента его подписания обеими сторонами в случае положительного результата проверки качества и совместимости технических и программных средств Клиента (компьютер, модем, линия связи) и до его прекращения в </w:t>
      </w:r>
      <w:proofErr w:type="gramStart"/>
      <w:r>
        <w:rPr>
          <w:sz w:val="22"/>
          <w:szCs w:val="22"/>
        </w:rPr>
        <w:t>порядке</w:t>
      </w:r>
      <w:proofErr w:type="gramEnd"/>
      <w:r>
        <w:rPr>
          <w:sz w:val="22"/>
          <w:szCs w:val="22"/>
        </w:rPr>
        <w:t xml:space="preserve"> предусмотренном пунктами </w:t>
      </w:r>
      <w:r w:rsidRPr="00AC1CF3">
        <w:rPr>
          <w:sz w:val="22"/>
          <w:szCs w:val="22"/>
        </w:rPr>
        <w:t>5</w:t>
      </w:r>
      <w:r>
        <w:rPr>
          <w:sz w:val="22"/>
          <w:szCs w:val="22"/>
        </w:rPr>
        <w:t xml:space="preserve">.2 и </w:t>
      </w:r>
      <w:r w:rsidRPr="00AC1CF3">
        <w:rPr>
          <w:sz w:val="22"/>
          <w:szCs w:val="22"/>
        </w:rPr>
        <w:t>5</w:t>
      </w:r>
      <w:r>
        <w:rPr>
          <w:sz w:val="22"/>
          <w:szCs w:val="22"/>
        </w:rPr>
        <w:t>.3 настоящего договора.</w:t>
      </w:r>
    </w:p>
    <w:p w:rsidR="00AC6F4E" w:rsidRDefault="00AC6F4E" w:rsidP="00AC6F4E">
      <w:pPr>
        <w:pStyle w:val="a3"/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5.2.</w:t>
      </w:r>
      <w:proofErr w:type="gramStart"/>
      <w:r>
        <w:rPr>
          <w:sz w:val="22"/>
          <w:szCs w:val="22"/>
        </w:rPr>
        <w:t>Договор</w:t>
      </w:r>
      <w:proofErr w:type="gramEnd"/>
      <w:r>
        <w:rPr>
          <w:sz w:val="22"/>
          <w:szCs w:val="22"/>
        </w:rPr>
        <w:t xml:space="preserve"> может быть расторгнут по соглашению сторон или в одностороннем порядке при нарушении какой-либо из сторон обязательств по нему.</w:t>
      </w:r>
    </w:p>
    <w:p w:rsidR="00AC6F4E" w:rsidRDefault="00AC6F4E" w:rsidP="00AC6F4E">
      <w:pPr>
        <w:pStyle w:val="a3"/>
        <w:numPr>
          <w:ilvl w:val="1"/>
          <w:numId w:val="3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При одностороннем расторжении договора сторона, расторгающая договор, должна уведомить другую сторону в письменном виде не менее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чем за один месяц до момента расторжения.</w:t>
      </w:r>
    </w:p>
    <w:p w:rsidR="00AC6F4E" w:rsidRDefault="00AC6F4E" w:rsidP="00AC6F4E">
      <w:pPr>
        <w:pStyle w:val="a3"/>
        <w:numPr>
          <w:ilvl w:val="1"/>
          <w:numId w:val="3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Договор автоматически прекращает свое действие при закрытии счетов, указанных в разделе </w:t>
      </w:r>
      <w:r w:rsidRPr="00AC1CF3">
        <w:rPr>
          <w:sz w:val="22"/>
          <w:szCs w:val="22"/>
        </w:rPr>
        <w:t>9</w:t>
      </w:r>
      <w:r>
        <w:rPr>
          <w:sz w:val="22"/>
          <w:szCs w:val="22"/>
        </w:rPr>
        <w:t xml:space="preserve"> настоящего Договора.</w:t>
      </w:r>
    </w:p>
    <w:p w:rsidR="00AC6F4E" w:rsidRDefault="00AC6F4E" w:rsidP="00AC6F4E">
      <w:pPr>
        <w:pStyle w:val="a3"/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6.ОТВЕТСТВЕННОСТЬ СТОРОН.</w:t>
      </w:r>
    </w:p>
    <w:p w:rsidR="00AC6F4E" w:rsidRDefault="00AC6F4E" w:rsidP="00AC6F4E">
      <w:pPr>
        <w:pStyle w:val="a3"/>
        <w:numPr>
          <w:ilvl w:val="1"/>
          <w:numId w:val="33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Банк и Клиент несут ответственность за достоверность информации, передаваемой друг другу, и обязуются хранить тайну по счетам и проводимым операциям.</w:t>
      </w:r>
    </w:p>
    <w:p w:rsidR="00AC6F4E" w:rsidRDefault="00AC6F4E" w:rsidP="00AC6F4E">
      <w:pPr>
        <w:pStyle w:val="a3"/>
        <w:numPr>
          <w:ilvl w:val="1"/>
          <w:numId w:val="33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Банк и Клиент несут ответственность за исполнение условий настоящего Договора в рамках действующего законодательства РФ.</w:t>
      </w:r>
    </w:p>
    <w:p w:rsidR="00AC6F4E" w:rsidRDefault="00AC6F4E" w:rsidP="00AC6F4E">
      <w:pPr>
        <w:pStyle w:val="a3"/>
        <w:numPr>
          <w:ilvl w:val="1"/>
          <w:numId w:val="33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Банк не несет ответственности за списание средств со счета Клиента, не подтвержденное в последующем документально, при условии, что электронные платежные документы были составлены правильно и соответствовали требованиям системы защиты от НСД, а </w:t>
      </w:r>
      <w:proofErr w:type="gramStart"/>
      <w:r>
        <w:rPr>
          <w:sz w:val="22"/>
          <w:szCs w:val="22"/>
        </w:rPr>
        <w:t>также</w:t>
      </w:r>
      <w:proofErr w:type="gramEnd"/>
      <w:r>
        <w:rPr>
          <w:sz w:val="22"/>
          <w:szCs w:val="22"/>
        </w:rPr>
        <w:t xml:space="preserve"> если Банк не был своевременно информирован об обстоятельствах предусмотренных пунктом 3.6.3 настоящего Договора.</w:t>
      </w:r>
    </w:p>
    <w:p w:rsidR="00AC6F4E" w:rsidRDefault="00AC6F4E" w:rsidP="00AC6F4E">
      <w:pPr>
        <w:pStyle w:val="a3"/>
        <w:numPr>
          <w:ilvl w:val="1"/>
          <w:numId w:val="33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Банк не несет ответственности за полное или частичное неисполнение какого-либо распоряжения Клиента, если это неисполнение явилось следствием форс-мажорных обстоятельств</w:t>
      </w:r>
    </w:p>
    <w:p w:rsidR="00AC6F4E" w:rsidRDefault="00AC6F4E" w:rsidP="00AC6F4E">
      <w:pPr>
        <w:pStyle w:val="a3"/>
        <w:numPr>
          <w:ilvl w:val="1"/>
          <w:numId w:val="33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Банк не несет ответственности за допущенную им задержку в выполнении работ (услуг), вызванную несвоевременным предоставлением электронных платежных документов или их несоответствием установленным требованиям.</w:t>
      </w:r>
    </w:p>
    <w:p w:rsidR="00AC6F4E" w:rsidRDefault="00AC6F4E" w:rsidP="00AC6F4E">
      <w:pPr>
        <w:pStyle w:val="a3"/>
        <w:numPr>
          <w:ilvl w:val="1"/>
          <w:numId w:val="33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Ответственность за правильность оформления первичных документов несет Клиент. Банк несет ответственность за сохранность электронных и передаваемых ему бумажных документов и своевременную передачу платежных документов в ЦБ РФ или в другие банки.</w:t>
      </w:r>
    </w:p>
    <w:p w:rsidR="00AC6F4E" w:rsidRDefault="00AC6F4E" w:rsidP="00AC6F4E">
      <w:pPr>
        <w:pStyle w:val="a3"/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7.ПОРЯДОК РАЗРЕШЕНИЯ СПОРОВ</w:t>
      </w:r>
    </w:p>
    <w:p w:rsidR="00AC6F4E" w:rsidRDefault="00AC6F4E" w:rsidP="00AC6F4E">
      <w:pPr>
        <w:pStyle w:val="a3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7.1. В случае возникновения споров по настоящему Договору или в связи с ним Банк и Клиент     примут все меры к их разрешению на взаимоприемлемой основе  путем переговоров в соответствии с законодательством РФ.</w:t>
      </w:r>
    </w:p>
    <w:p w:rsidR="00AC6F4E" w:rsidRDefault="00AC6F4E" w:rsidP="00AC6F4E">
      <w:pPr>
        <w:pStyle w:val="a3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При невозможности решения споров и разногласий путем переговоров они разрешаются в арбитражном суде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 Москвы.</w:t>
      </w:r>
    </w:p>
    <w:p w:rsidR="00AC6F4E" w:rsidRDefault="00AC6F4E" w:rsidP="00AC6F4E">
      <w:pPr>
        <w:pStyle w:val="a3"/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8.ПРОЧИЕ УСЛОВИЯ</w:t>
      </w:r>
    </w:p>
    <w:p w:rsidR="00AC6F4E" w:rsidRDefault="00AC6F4E" w:rsidP="00AC6F4E">
      <w:pPr>
        <w:pStyle w:val="a3"/>
        <w:numPr>
          <w:ilvl w:val="1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Для создания рабочего места «БАНК-КЛИЕНТ» Клиенту необходимо следующее оборудование:</w:t>
      </w:r>
    </w:p>
    <w:p w:rsidR="00AC6F4E" w:rsidRDefault="00AC6F4E" w:rsidP="00AC6F4E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компьютер типа </w:t>
      </w:r>
      <w:r>
        <w:rPr>
          <w:sz w:val="22"/>
          <w:szCs w:val="22"/>
          <w:lang w:val="en-US"/>
        </w:rPr>
        <w:t>IBM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PC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AT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en-US"/>
        </w:rPr>
        <w:t>EGA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VGA</w:t>
      </w:r>
      <w:r>
        <w:rPr>
          <w:sz w:val="22"/>
          <w:szCs w:val="22"/>
        </w:rPr>
        <w:t xml:space="preserve"> и выше);</w:t>
      </w:r>
    </w:p>
    <w:p w:rsidR="00AC6F4E" w:rsidRDefault="00AC6F4E" w:rsidP="00AC6F4E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операционная система </w:t>
      </w:r>
      <w:r>
        <w:rPr>
          <w:sz w:val="22"/>
          <w:szCs w:val="22"/>
          <w:lang w:val="en-US"/>
        </w:rPr>
        <w:t>WINDOWS</w:t>
      </w:r>
      <w:r>
        <w:rPr>
          <w:sz w:val="22"/>
          <w:szCs w:val="22"/>
        </w:rPr>
        <w:t>, от 98 и выше;</w:t>
      </w:r>
    </w:p>
    <w:p w:rsidR="00AC6F4E" w:rsidRPr="00F24E37" w:rsidRDefault="00AC6F4E" w:rsidP="00AC6F4E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подключение к сети Интернет.</w:t>
      </w:r>
    </w:p>
    <w:p w:rsidR="00AC6F4E" w:rsidRDefault="00AC6F4E" w:rsidP="00AC6F4E">
      <w:pPr>
        <w:pStyle w:val="a3"/>
        <w:numPr>
          <w:ilvl w:val="1"/>
          <w:numId w:val="34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Если в результате обнаружена неработоспособность (несовместимость) программных средств, или если причиной неработоспособности является низкое качество линии связи, Банк предоставляет рекомендации по комплектации рабочего места техническими и программными средствами, а Клиент следует этим рекомендациям и принимает меры по обеспечению качества связи.</w:t>
      </w:r>
    </w:p>
    <w:p w:rsidR="00AC6F4E" w:rsidRDefault="00AC6F4E" w:rsidP="00AC6F4E">
      <w:pPr>
        <w:pStyle w:val="a3"/>
        <w:numPr>
          <w:ilvl w:val="1"/>
          <w:numId w:val="34"/>
        </w:numPr>
        <w:spacing w:after="120"/>
        <w:jc w:val="both"/>
        <w:rPr>
          <w:sz w:val="22"/>
          <w:szCs w:val="22"/>
        </w:rPr>
      </w:pPr>
      <w:r w:rsidRPr="009B7653">
        <w:rPr>
          <w:sz w:val="22"/>
          <w:szCs w:val="22"/>
        </w:rPr>
        <w:t>Подключение к системе электронных расчетов осуществляется после оплаты тарифа за начальную регистрацию в системе и установку, ежемесячной  абонентской платы  за текущий месяц и страхового взноса.</w:t>
      </w:r>
    </w:p>
    <w:p w:rsidR="00052822" w:rsidRDefault="00052822" w:rsidP="00052822">
      <w:pPr>
        <w:pStyle w:val="a3"/>
        <w:spacing w:after="120"/>
        <w:ind w:left="360"/>
        <w:jc w:val="both"/>
        <w:rPr>
          <w:sz w:val="22"/>
          <w:szCs w:val="22"/>
        </w:rPr>
      </w:pPr>
    </w:p>
    <w:p w:rsidR="00052822" w:rsidRDefault="00052822" w:rsidP="00052822">
      <w:pPr>
        <w:pStyle w:val="a3"/>
        <w:spacing w:after="120"/>
        <w:ind w:left="360"/>
        <w:jc w:val="both"/>
        <w:rPr>
          <w:sz w:val="22"/>
          <w:szCs w:val="22"/>
        </w:rPr>
      </w:pPr>
    </w:p>
    <w:p w:rsidR="00052822" w:rsidRPr="009B7653" w:rsidRDefault="00052822" w:rsidP="00052822">
      <w:pPr>
        <w:pStyle w:val="a3"/>
        <w:spacing w:after="120"/>
        <w:ind w:left="360"/>
        <w:jc w:val="both"/>
        <w:rPr>
          <w:sz w:val="22"/>
          <w:szCs w:val="22"/>
        </w:rPr>
      </w:pPr>
    </w:p>
    <w:p w:rsidR="00AC6F4E" w:rsidRDefault="00AC6F4E" w:rsidP="00AC6F4E">
      <w:pPr>
        <w:pStyle w:val="a3"/>
        <w:numPr>
          <w:ilvl w:val="1"/>
          <w:numId w:val="34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К настоящему Договору прилагаются и являются неотъемлемой его частью:</w:t>
      </w:r>
    </w:p>
    <w:p w:rsidR="00AC6F4E" w:rsidRDefault="00AC6F4E" w:rsidP="00AC6F4E">
      <w:pPr>
        <w:pStyle w:val="a3"/>
        <w:spacing w:after="12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1. Регламент обслуживания Клиентов в системе электронных расчетов КБ «ИНВЕСТИЦИОННЫЙ СОЮЗ» (ООО).</w:t>
      </w:r>
    </w:p>
    <w:p w:rsidR="00AC6F4E" w:rsidRDefault="00AC6F4E" w:rsidP="00AC6F4E">
      <w:pPr>
        <w:pStyle w:val="a3"/>
        <w:spacing w:after="12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  </w:t>
      </w:r>
      <w:r w:rsidR="00787BC9">
        <w:rPr>
          <w:sz w:val="22"/>
          <w:szCs w:val="22"/>
        </w:rPr>
        <w:t>2</w:t>
      </w:r>
      <w:r>
        <w:rPr>
          <w:sz w:val="22"/>
          <w:szCs w:val="22"/>
        </w:rPr>
        <w:t>.  Акт приема-передачи рабочего места «Банк-клиент».</w:t>
      </w:r>
    </w:p>
    <w:p w:rsidR="00623B4D" w:rsidRDefault="00623B4D">
      <w:pPr>
        <w:autoSpaceDE/>
        <w:autoSpaceDN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9F21D4" w:rsidRDefault="00AC6F4E" w:rsidP="009D0978">
      <w:pPr>
        <w:pStyle w:val="a3"/>
        <w:spacing w:before="240" w:after="240"/>
        <w:ind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="009F21D4">
        <w:rPr>
          <w:b/>
          <w:bCs/>
          <w:sz w:val="24"/>
          <w:szCs w:val="24"/>
        </w:rPr>
        <w:t>.ЮРИДИЧЕСКИЕ АДРЕСА СТОРОН</w:t>
      </w:r>
    </w:p>
    <w:p w:rsidR="009D0978" w:rsidRDefault="009D0978" w:rsidP="009D0978">
      <w:pPr>
        <w:pStyle w:val="a3"/>
        <w:ind w:firstLine="284"/>
        <w:jc w:val="center"/>
        <w:rPr>
          <w:b/>
          <w:bCs/>
          <w:sz w:val="24"/>
          <w:szCs w:val="24"/>
        </w:rPr>
      </w:pPr>
    </w:p>
    <w:p w:rsidR="002D2FA2" w:rsidRPr="002D2FA2" w:rsidRDefault="009F21D4" w:rsidP="001055A9">
      <w:pPr>
        <w:pStyle w:val="a3"/>
        <w:framePr w:w="4505" w:h="2737" w:hSpace="180" w:wrap="auto" w:vAnchor="text" w:hAnchor="page" w:x="6385" w:y="9"/>
        <w:spacing w:after="1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Клиент</w:t>
      </w:r>
      <w:r w:rsidRPr="00B30E00">
        <w:rPr>
          <w:sz w:val="22"/>
          <w:szCs w:val="22"/>
          <w:u w:val="single"/>
        </w:rPr>
        <w:t>:</w:t>
      </w:r>
    </w:p>
    <w:p w:rsidR="00360FE4" w:rsidRDefault="008B4E2D" w:rsidP="001055A9">
      <w:pPr>
        <w:pStyle w:val="a3"/>
        <w:framePr w:w="4505" w:h="2737" w:hSpace="180" w:wrap="auto" w:vAnchor="text" w:hAnchor="page" w:x="6385" w:y="9"/>
        <w:rPr>
          <w:i/>
          <w:iCs/>
          <w:sz w:val="22"/>
        </w:rPr>
      </w:pPr>
      <w:r>
        <w:rPr>
          <w:i/>
          <w:iCs/>
          <w:sz w:val="22"/>
          <w:lang w:val="en-US"/>
        </w:rPr>
        <w:fldChar w:fldCharType="begin">
          <w:ffData>
            <w:name w:val="ТекстовоеПоле1"/>
            <w:enabled/>
            <w:calcOnExit w:val="0"/>
            <w:statusText w:type="text" w:val="Клиент.Наименование"/>
            <w:textInput/>
          </w:ffData>
        </w:fldChar>
      </w:r>
      <w:r w:rsidR="00360FE4" w:rsidRPr="00D16EEB">
        <w:rPr>
          <w:i/>
          <w:iCs/>
          <w:sz w:val="22"/>
        </w:rPr>
        <w:instrText xml:space="preserve"> </w:instrText>
      </w:r>
      <w:r w:rsidR="00360FE4">
        <w:rPr>
          <w:i/>
          <w:iCs/>
          <w:sz w:val="22"/>
          <w:lang w:val="en-US"/>
        </w:rPr>
        <w:instrText>FORMTEXT</w:instrText>
      </w:r>
      <w:r w:rsidR="00360FE4" w:rsidRPr="00D16EEB">
        <w:rPr>
          <w:i/>
          <w:iCs/>
          <w:sz w:val="22"/>
        </w:rPr>
        <w:instrText xml:space="preserve"> </w:instrText>
      </w:r>
      <w:r>
        <w:rPr>
          <w:i/>
          <w:iCs/>
          <w:sz w:val="22"/>
          <w:lang w:val="en-US"/>
        </w:rPr>
      </w:r>
      <w:r>
        <w:rPr>
          <w:i/>
          <w:iCs/>
          <w:sz w:val="22"/>
          <w:lang w:val="en-US"/>
        </w:rPr>
        <w:fldChar w:fldCharType="separate"/>
      </w:r>
      <w:r w:rsidR="00360FE4">
        <w:rPr>
          <w:i/>
          <w:iCs/>
          <w:noProof/>
          <w:sz w:val="22"/>
          <w:lang w:val="en-US"/>
        </w:rPr>
        <w:t> </w:t>
      </w:r>
      <w:r w:rsidR="00360FE4">
        <w:rPr>
          <w:i/>
          <w:iCs/>
          <w:noProof/>
          <w:sz w:val="22"/>
          <w:lang w:val="en-US"/>
        </w:rPr>
        <w:t> </w:t>
      </w:r>
      <w:r w:rsidR="00360FE4">
        <w:rPr>
          <w:i/>
          <w:iCs/>
          <w:noProof/>
          <w:sz w:val="22"/>
          <w:lang w:val="en-US"/>
        </w:rPr>
        <w:t> </w:t>
      </w:r>
      <w:r w:rsidR="00360FE4">
        <w:rPr>
          <w:i/>
          <w:iCs/>
          <w:noProof/>
          <w:sz w:val="22"/>
          <w:lang w:val="en-US"/>
        </w:rPr>
        <w:t> </w:t>
      </w:r>
      <w:r w:rsidR="00360FE4">
        <w:rPr>
          <w:i/>
          <w:iCs/>
          <w:noProof/>
          <w:sz w:val="22"/>
          <w:lang w:val="en-US"/>
        </w:rPr>
        <w:t> </w:t>
      </w:r>
      <w:r>
        <w:rPr>
          <w:i/>
          <w:iCs/>
          <w:sz w:val="22"/>
          <w:lang w:val="en-US"/>
        </w:rPr>
        <w:fldChar w:fldCharType="end"/>
      </w:r>
    </w:p>
    <w:bookmarkStart w:id="0" w:name="ТекстовоеПоле14"/>
    <w:p w:rsidR="00723583" w:rsidRPr="00360FE4" w:rsidRDefault="008B4E2D" w:rsidP="001055A9">
      <w:pPr>
        <w:pStyle w:val="a3"/>
        <w:framePr w:w="4505" w:h="2737" w:hSpace="180" w:wrap="auto" w:vAnchor="text" w:hAnchor="page" w:x="6385" w:y="9"/>
        <w:rPr>
          <w:sz w:val="22"/>
          <w:szCs w:val="22"/>
          <w:u w:val="single"/>
        </w:rPr>
      </w:pPr>
      <w:r>
        <w:rPr>
          <w:szCs w:val="22"/>
        </w:rPr>
        <w:fldChar w:fldCharType="begin">
          <w:ffData>
            <w:name w:val="ТекстовоеПоле14"/>
            <w:enabled/>
            <w:calcOnExit w:val="0"/>
            <w:helpText w:type="text" w:val="Клиент.АдресРегистрации.Индекс"/>
            <w:textInput/>
          </w:ffData>
        </w:fldChar>
      </w:r>
      <w:r w:rsidR="00360FE4"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 w:rsidR="00360FE4">
        <w:rPr>
          <w:noProof/>
          <w:szCs w:val="22"/>
        </w:rPr>
        <w:t> </w:t>
      </w:r>
      <w:r w:rsidR="00360FE4">
        <w:rPr>
          <w:noProof/>
          <w:szCs w:val="22"/>
        </w:rPr>
        <w:t> </w:t>
      </w:r>
      <w:r w:rsidR="00360FE4">
        <w:rPr>
          <w:noProof/>
          <w:szCs w:val="22"/>
        </w:rPr>
        <w:t> </w:t>
      </w:r>
      <w:r w:rsidR="00360FE4">
        <w:rPr>
          <w:noProof/>
          <w:szCs w:val="22"/>
        </w:rPr>
        <w:t> </w:t>
      </w:r>
      <w:r w:rsidR="00360FE4"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0"/>
      <w:r w:rsidR="00360FE4">
        <w:rPr>
          <w:szCs w:val="22"/>
        </w:rPr>
        <w:t xml:space="preserve">  </w:t>
      </w:r>
      <w:bookmarkStart w:id="1" w:name="AddrReg"/>
      <w:r>
        <w:rPr>
          <w:szCs w:val="22"/>
        </w:rPr>
        <w:fldChar w:fldCharType="begin">
          <w:ffData>
            <w:name w:val="AddrReg"/>
            <w:enabled/>
            <w:calcOnExit w:val="0"/>
            <w:textInput/>
          </w:ffData>
        </w:fldChar>
      </w:r>
      <w:r w:rsidR="00360FE4"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 w:rsidR="00360FE4">
        <w:rPr>
          <w:noProof/>
          <w:szCs w:val="22"/>
        </w:rPr>
        <w:t> </w:t>
      </w:r>
      <w:r w:rsidR="00360FE4">
        <w:rPr>
          <w:noProof/>
          <w:szCs w:val="22"/>
        </w:rPr>
        <w:t> </w:t>
      </w:r>
      <w:r w:rsidR="00360FE4">
        <w:rPr>
          <w:noProof/>
          <w:szCs w:val="22"/>
        </w:rPr>
        <w:t> </w:t>
      </w:r>
      <w:r w:rsidR="00360FE4">
        <w:rPr>
          <w:noProof/>
          <w:szCs w:val="22"/>
        </w:rPr>
        <w:t> </w:t>
      </w:r>
      <w:r w:rsidR="00360FE4"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1"/>
      <w:r w:rsidR="00723583" w:rsidRPr="00360FE4">
        <w:rPr>
          <w:sz w:val="22"/>
          <w:szCs w:val="22"/>
          <w:u w:val="single"/>
        </w:rPr>
        <w:t xml:space="preserve"> </w:t>
      </w:r>
    </w:p>
    <w:p w:rsidR="00723583" w:rsidRPr="00360FE4" w:rsidRDefault="000404C4" w:rsidP="001055A9">
      <w:pPr>
        <w:pStyle w:val="a3"/>
        <w:framePr w:w="4505" w:h="2737" w:hSpace="180" w:wrap="auto" w:vAnchor="text" w:hAnchor="page" w:x="6385" w:y="9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ИНН</w:t>
      </w:r>
      <w:r w:rsidRPr="00360FE4">
        <w:rPr>
          <w:sz w:val="22"/>
          <w:szCs w:val="22"/>
          <w:u w:val="single"/>
        </w:rPr>
        <w:t>/</w:t>
      </w:r>
      <w:r>
        <w:rPr>
          <w:sz w:val="22"/>
          <w:szCs w:val="22"/>
          <w:u w:val="single"/>
        </w:rPr>
        <w:t>КПП</w:t>
      </w:r>
      <w:r w:rsidRPr="00360FE4">
        <w:rPr>
          <w:sz w:val="22"/>
          <w:szCs w:val="22"/>
          <w:u w:val="single"/>
        </w:rPr>
        <w:t xml:space="preserve">  </w:t>
      </w:r>
      <w:bookmarkStart w:id="2" w:name="INN"/>
      <w:r w:rsidR="008B4E2D">
        <w:rPr>
          <w:szCs w:val="22"/>
        </w:rPr>
        <w:fldChar w:fldCharType="begin">
          <w:ffData>
            <w:name w:val="INN"/>
            <w:enabled/>
            <w:calcOnExit w:val="0"/>
            <w:helpText w:type="text" w:val="Клиент.ИНН"/>
            <w:textInput/>
          </w:ffData>
        </w:fldChar>
      </w:r>
      <w:r w:rsidR="00360FE4">
        <w:rPr>
          <w:szCs w:val="22"/>
        </w:rPr>
        <w:instrText xml:space="preserve"> FORMTEXT </w:instrText>
      </w:r>
      <w:r w:rsidR="008B4E2D">
        <w:rPr>
          <w:szCs w:val="22"/>
        </w:rPr>
      </w:r>
      <w:r w:rsidR="008B4E2D">
        <w:rPr>
          <w:szCs w:val="22"/>
        </w:rPr>
        <w:fldChar w:fldCharType="separate"/>
      </w:r>
      <w:r w:rsidR="00360FE4">
        <w:rPr>
          <w:noProof/>
          <w:szCs w:val="22"/>
        </w:rPr>
        <w:t> </w:t>
      </w:r>
      <w:r w:rsidR="00360FE4">
        <w:rPr>
          <w:noProof/>
          <w:szCs w:val="22"/>
        </w:rPr>
        <w:t> </w:t>
      </w:r>
      <w:r w:rsidR="00360FE4">
        <w:rPr>
          <w:noProof/>
          <w:szCs w:val="22"/>
        </w:rPr>
        <w:t> </w:t>
      </w:r>
      <w:r w:rsidR="00360FE4">
        <w:rPr>
          <w:noProof/>
          <w:szCs w:val="22"/>
        </w:rPr>
        <w:t> </w:t>
      </w:r>
      <w:r w:rsidR="00360FE4">
        <w:rPr>
          <w:noProof/>
          <w:szCs w:val="22"/>
        </w:rPr>
        <w:t> </w:t>
      </w:r>
      <w:r w:rsidR="008B4E2D">
        <w:rPr>
          <w:szCs w:val="22"/>
        </w:rPr>
        <w:fldChar w:fldCharType="end"/>
      </w:r>
      <w:bookmarkEnd w:id="2"/>
      <w:r w:rsidR="00723583" w:rsidRPr="00360FE4">
        <w:rPr>
          <w:sz w:val="22"/>
          <w:szCs w:val="22"/>
          <w:u w:val="single"/>
        </w:rPr>
        <w:t xml:space="preserve"> / </w:t>
      </w:r>
      <w:r w:rsidR="008B4E2D">
        <w:rPr>
          <w:szCs w:val="22"/>
        </w:rPr>
        <w:fldChar w:fldCharType="begin">
          <w:ffData>
            <w:name w:val=""/>
            <w:enabled/>
            <w:calcOnExit w:val="0"/>
            <w:helpText w:type="text" w:val="Клиент.КодПостановкиНаУчет"/>
            <w:textInput/>
          </w:ffData>
        </w:fldChar>
      </w:r>
      <w:r w:rsidR="00360FE4">
        <w:rPr>
          <w:szCs w:val="22"/>
        </w:rPr>
        <w:instrText xml:space="preserve"> FORMTEXT </w:instrText>
      </w:r>
      <w:r w:rsidR="008B4E2D">
        <w:rPr>
          <w:szCs w:val="22"/>
        </w:rPr>
      </w:r>
      <w:r w:rsidR="008B4E2D">
        <w:rPr>
          <w:szCs w:val="22"/>
        </w:rPr>
        <w:fldChar w:fldCharType="separate"/>
      </w:r>
      <w:r w:rsidR="00360FE4">
        <w:rPr>
          <w:noProof/>
          <w:szCs w:val="22"/>
        </w:rPr>
        <w:t> </w:t>
      </w:r>
      <w:r w:rsidR="00360FE4">
        <w:rPr>
          <w:noProof/>
          <w:szCs w:val="22"/>
        </w:rPr>
        <w:t> </w:t>
      </w:r>
      <w:r w:rsidR="00360FE4">
        <w:rPr>
          <w:noProof/>
          <w:szCs w:val="22"/>
        </w:rPr>
        <w:t> </w:t>
      </w:r>
      <w:r w:rsidR="00360FE4">
        <w:rPr>
          <w:noProof/>
          <w:szCs w:val="22"/>
        </w:rPr>
        <w:t> </w:t>
      </w:r>
      <w:r w:rsidR="00360FE4">
        <w:rPr>
          <w:noProof/>
          <w:szCs w:val="22"/>
        </w:rPr>
        <w:t> </w:t>
      </w:r>
      <w:r w:rsidR="008B4E2D">
        <w:rPr>
          <w:szCs w:val="22"/>
        </w:rPr>
        <w:fldChar w:fldCharType="end"/>
      </w:r>
      <w:r w:rsidR="00723583" w:rsidRPr="00360FE4">
        <w:rPr>
          <w:sz w:val="22"/>
          <w:szCs w:val="22"/>
          <w:u w:val="single"/>
        </w:rPr>
        <w:t xml:space="preserve"> </w:t>
      </w:r>
    </w:p>
    <w:p w:rsidR="002D2FA2" w:rsidRPr="00360FE4" w:rsidRDefault="002D2FA2" w:rsidP="001055A9">
      <w:pPr>
        <w:pStyle w:val="a3"/>
        <w:framePr w:w="4505" w:h="2737" w:hSpace="180" w:wrap="auto" w:vAnchor="text" w:hAnchor="page" w:x="6385" w:y="9"/>
        <w:rPr>
          <w:sz w:val="22"/>
          <w:szCs w:val="22"/>
          <w:u w:val="single"/>
        </w:rPr>
      </w:pPr>
    </w:p>
    <w:p w:rsidR="00360FE4" w:rsidRDefault="00C874BD" w:rsidP="001055A9">
      <w:pPr>
        <w:pStyle w:val="a3"/>
        <w:framePr w:w="4505" w:h="2737" w:hSpace="180" w:wrap="auto" w:vAnchor="text" w:hAnchor="page" w:x="6385" w:y="9"/>
        <w:rPr>
          <w:i/>
          <w:iCs/>
          <w:sz w:val="22"/>
        </w:rPr>
      </w:pPr>
      <w:r w:rsidRPr="003E062E">
        <w:rPr>
          <w:sz w:val="22"/>
          <w:szCs w:val="22"/>
          <w:u w:val="single"/>
        </w:rPr>
        <w:t>№</w:t>
      </w:r>
      <w:r w:rsidR="001E3223" w:rsidRPr="003E062E">
        <w:rPr>
          <w:sz w:val="22"/>
          <w:szCs w:val="22"/>
          <w:u w:val="single"/>
        </w:rPr>
        <w:t xml:space="preserve"> </w:t>
      </w:r>
      <w:proofErr w:type="spellStart"/>
      <w:proofErr w:type="gramStart"/>
      <w:r w:rsidR="001055A9">
        <w:rPr>
          <w:sz w:val="22"/>
          <w:szCs w:val="22"/>
          <w:u w:val="single"/>
        </w:rPr>
        <w:t>р</w:t>
      </w:r>
      <w:proofErr w:type="spellEnd"/>
      <w:proofErr w:type="gramEnd"/>
      <w:r w:rsidR="001055A9">
        <w:rPr>
          <w:sz w:val="22"/>
          <w:szCs w:val="22"/>
          <w:u w:val="single"/>
        </w:rPr>
        <w:t>/с:</w:t>
      </w:r>
      <w:r w:rsidRPr="003E062E">
        <w:rPr>
          <w:sz w:val="22"/>
          <w:szCs w:val="22"/>
          <w:u w:val="single"/>
        </w:rPr>
        <w:t xml:space="preserve"> </w:t>
      </w:r>
      <w:bookmarkStart w:id="3" w:name="Счетн"/>
      <w:r w:rsidR="008B4E2D">
        <w:rPr>
          <w:i/>
          <w:iCs/>
          <w:sz w:val="22"/>
        </w:rPr>
        <w:fldChar w:fldCharType="begin">
          <w:ffData>
            <w:name w:val="Счетн"/>
            <w:enabled/>
            <w:calcOnExit w:val="0"/>
            <w:textInput/>
          </w:ffData>
        </w:fldChar>
      </w:r>
      <w:r w:rsidR="00CD047C">
        <w:rPr>
          <w:i/>
          <w:iCs/>
          <w:sz w:val="22"/>
        </w:rPr>
        <w:instrText xml:space="preserve"> FORMTEXT </w:instrText>
      </w:r>
      <w:r w:rsidR="008B4E2D">
        <w:rPr>
          <w:i/>
          <w:iCs/>
          <w:sz w:val="22"/>
        </w:rPr>
      </w:r>
      <w:r w:rsidR="008B4E2D">
        <w:rPr>
          <w:i/>
          <w:iCs/>
          <w:sz w:val="22"/>
        </w:rPr>
        <w:fldChar w:fldCharType="separate"/>
      </w:r>
      <w:r w:rsidR="00CD047C">
        <w:rPr>
          <w:i/>
          <w:iCs/>
          <w:noProof/>
          <w:sz w:val="22"/>
        </w:rPr>
        <w:t> </w:t>
      </w:r>
      <w:r w:rsidR="00CD047C">
        <w:rPr>
          <w:i/>
          <w:iCs/>
          <w:noProof/>
          <w:sz w:val="22"/>
        </w:rPr>
        <w:t> </w:t>
      </w:r>
      <w:r w:rsidR="00CD047C">
        <w:rPr>
          <w:i/>
          <w:iCs/>
          <w:noProof/>
          <w:sz w:val="22"/>
        </w:rPr>
        <w:t> </w:t>
      </w:r>
      <w:r w:rsidR="00CD047C">
        <w:rPr>
          <w:i/>
          <w:iCs/>
          <w:noProof/>
          <w:sz w:val="22"/>
        </w:rPr>
        <w:t> </w:t>
      </w:r>
      <w:r w:rsidR="00CD047C">
        <w:rPr>
          <w:i/>
          <w:iCs/>
          <w:noProof/>
          <w:sz w:val="22"/>
        </w:rPr>
        <w:t> </w:t>
      </w:r>
      <w:r w:rsidR="008B4E2D">
        <w:rPr>
          <w:i/>
          <w:iCs/>
          <w:sz w:val="22"/>
        </w:rPr>
        <w:fldChar w:fldCharType="end"/>
      </w:r>
      <w:bookmarkEnd w:id="3"/>
    </w:p>
    <w:p w:rsidR="00723583" w:rsidRDefault="00A5640F" w:rsidP="001055A9">
      <w:pPr>
        <w:pStyle w:val="a3"/>
        <w:framePr w:w="4505" w:h="2737" w:hSpace="180" w:wrap="auto" w:vAnchor="text" w:hAnchor="page" w:x="6385" w:y="9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в</w:t>
      </w:r>
      <w:r w:rsidR="00723583">
        <w:rPr>
          <w:sz w:val="22"/>
          <w:szCs w:val="22"/>
          <w:u w:val="single"/>
        </w:rPr>
        <w:t xml:space="preserve"> КБ "</w:t>
      </w:r>
      <w:r w:rsidR="009352A5">
        <w:rPr>
          <w:sz w:val="22"/>
          <w:szCs w:val="22"/>
          <w:u w:val="single"/>
        </w:rPr>
        <w:t>ИНВЕСТИЦИОННЫЙ СОЮЗ</w:t>
      </w:r>
      <w:r w:rsidR="00723583">
        <w:rPr>
          <w:sz w:val="22"/>
          <w:szCs w:val="22"/>
          <w:u w:val="single"/>
        </w:rPr>
        <w:t>" (ООО)</w:t>
      </w:r>
    </w:p>
    <w:p w:rsidR="00A5640F" w:rsidRPr="00723583" w:rsidRDefault="00A5640F" w:rsidP="001055A9">
      <w:pPr>
        <w:pStyle w:val="a3"/>
        <w:framePr w:w="4505" w:h="2737" w:hSpace="180" w:wrap="auto" w:vAnchor="text" w:hAnchor="page" w:x="6385" w:y="9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к/с 30101810200000000445    БИК 044585445</w:t>
      </w:r>
    </w:p>
    <w:p w:rsidR="009F21D4" w:rsidRDefault="009F21D4">
      <w:pPr>
        <w:pStyle w:val="a3"/>
        <w:spacing w:after="120"/>
        <w:ind w:firstLine="284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Банк:</w:t>
      </w:r>
      <w:r>
        <w:rPr>
          <w:sz w:val="22"/>
          <w:szCs w:val="22"/>
        </w:rPr>
        <w:t xml:space="preserve"> </w:t>
      </w:r>
    </w:p>
    <w:p w:rsidR="00AE6B28" w:rsidRDefault="009F21D4" w:rsidP="00AE6B28">
      <w:pPr>
        <w:pStyle w:val="a3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КБ </w:t>
      </w:r>
      <w:r w:rsidR="004F317A">
        <w:rPr>
          <w:sz w:val="22"/>
          <w:szCs w:val="22"/>
        </w:rPr>
        <w:t>«</w:t>
      </w:r>
      <w:r w:rsidR="009352A5">
        <w:rPr>
          <w:sz w:val="22"/>
          <w:szCs w:val="22"/>
        </w:rPr>
        <w:t>ИНВЕСТИЦИОННЫЙ СОЮЗ</w:t>
      </w:r>
      <w:r w:rsidR="004F317A">
        <w:rPr>
          <w:sz w:val="22"/>
          <w:szCs w:val="22"/>
        </w:rPr>
        <w:t xml:space="preserve">» </w:t>
      </w:r>
      <w:r w:rsidR="00AE6B28" w:rsidRPr="00AE6B28">
        <w:rPr>
          <w:sz w:val="22"/>
          <w:szCs w:val="22"/>
        </w:rPr>
        <w:t>(</w:t>
      </w:r>
      <w:r w:rsidR="00AE6B28">
        <w:rPr>
          <w:sz w:val="22"/>
          <w:szCs w:val="22"/>
        </w:rPr>
        <w:t>ООО)</w:t>
      </w:r>
      <w:r>
        <w:rPr>
          <w:sz w:val="22"/>
          <w:szCs w:val="22"/>
        </w:rPr>
        <w:t xml:space="preserve"> </w:t>
      </w:r>
      <w:r w:rsidR="00AE6B28">
        <w:rPr>
          <w:sz w:val="22"/>
          <w:szCs w:val="22"/>
        </w:rPr>
        <w:tab/>
      </w:r>
    </w:p>
    <w:p w:rsidR="009F21D4" w:rsidRDefault="009F21D4" w:rsidP="004F317A">
      <w:pPr>
        <w:pStyle w:val="a3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901F88">
        <w:rPr>
          <w:sz w:val="22"/>
          <w:szCs w:val="22"/>
        </w:rPr>
        <w:t>15230</w:t>
      </w:r>
      <w:r>
        <w:rPr>
          <w:sz w:val="22"/>
          <w:szCs w:val="22"/>
        </w:rPr>
        <w:t>, г</w:t>
      </w:r>
      <w:proofErr w:type="gramStart"/>
      <w:r>
        <w:rPr>
          <w:sz w:val="22"/>
          <w:szCs w:val="22"/>
        </w:rPr>
        <w:t>.М</w:t>
      </w:r>
      <w:proofErr w:type="gramEnd"/>
      <w:r>
        <w:rPr>
          <w:sz w:val="22"/>
          <w:szCs w:val="22"/>
        </w:rPr>
        <w:t xml:space="preserve">осква, </w:t>
      </w:r>
      <w:r w:rsidR="00CF35BD">
        <w:rPr>
          <w:sz w:val="22"/>
          <w:szCs w:val="22"/>
        </w:rPr>
        <w:t>Хлебозаводский</w:t>
      </w:r>
      <w:r w:rsidR="00AC6F4E">
        <w:rPr>
          <w:sz w:val="22"/>
          <w:szCs w:val="22"/>
        </w:rPr>
        <w:t xml:space="preserve"> пр. д</w:t>
      </w:r>
      <w:r w:rsidR="00787BC9">
        <w:rPr>
          <w:sz w:val="22"/>
          <w:szCs w:val="22"/>
        </w:rPr>
        <w:t xml:space="preserve">. </w:t>
      </w:r>
      <w:r w:rsidR="00CF35BD">
        <w:rPr>
          <w:sz w:val="22"/>
          <w:szCs w:val="22"/>
        </w:rPr>
        <w:t>7 стр</w:t>
      </w:r>
      <w:r w:rsidR="00787BC9">
        <w:rPr>
          <w:sz w:val="22"/>
          <w:szCs w:val="22"/>
        </w:rPr>
        <w:t xml:space="preserve">. </w:t>
      </w:r>
      <w:r w:rsidR="00CF35BD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</w:p>
    <w:p w:rsidR="009F21D4" w:rsidRDefault="009F21D4">
      <w:pPr>
        <w:pStyle w:val="a3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 0505005057 </w:t>
      </w:r>
    </w:p>
    <w:p w:rsidR="009F21D4" w:rsidRDefault="009F21D4">
      <w:pPr>
        <w:pStyle w:val="a3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БИК  044585445</w:t>
      </w:r>
    </w:p>
    <w:p w:rsidR="009F21D4" w:rsidRDefault="009F21D4">
      <w:pPr>
        <w:pStyle w:val="a3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к/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 30101810200000000445</w:t>
      </w:r>
    </w:p>
    <w:p w:rsidR="009F21D4" w:rsidRDefault="009F21D4">
      <w:pPr>
        <w:pStyle w:val="a3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Отделении 2 </w:t>
      </w:r>
      <w:r w:rsidR="00623B4D">
        <w:rPr>
          <w:sz w:val="22"/>
          <w:szCs w:val="22"/>
        </w:rPr>
        <w:t>Москва</w:t>
      </w:r>
    </w:p>
    <w:p w:rsidR="009F21D4" w:rsidRDefault="009F21D4">
      <w:pPr>
        <w:pStyle w:val="a3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Телефон/факс  </w:t>
      </w:r>
      <w:r w:rsidR="003219E4" w:rsidRPr="0035340A">
        <w:rPr>
          <w:sz w:val="22"/>
          <w:szCs w:val="22"/>
        </w:rPr>
        <w:t>8(49</w:t>
      </w:r>
      <w:r w:rsidR="00891C51">
        <w:rPr>
          <w:sz w:val="22"/>
          <w:szCs w:val="22"/>
        </w:rPr>
        <w:t>5</w:t>
      </w:r>
      <w:r w:rsidR="003219E4" w:rsidRPr="0035340A">
        <w:rPr>
          <w:sz w:val="22"/>
          <w:szCs w:val="22"/>
        </w:rPr>
        <w:t xml:space="preserve">) </w:t>
      </w:r>
      <w:r w:rsidR="00891C51">
        <w:rPr>
          <w:sz w:val="22"/>
          <w:szCs w:val="22"/>
        </w:rPr>
        <w:t>663</w:t>
      </w:r>
      <w:r w:rsidR="00901F88">
        <w:rPr>
          <w:sz w:val="22"/>
          <w:szCs w:val="22"/>
        </w:rPr>
        <w:t>-</w:t>
      </w:r>
      <w:r w:rsidR="00891C51">
        <w:rPr>
          <w:sz w:val="22"/>
          <w:szCs w:val="22"/>
        </w:rPr>
        <w:t>22</w:t>
      </w:r>
      <w:r w:rsidR="00901F88">
        <w:rPr>
          <w:sz w:val="22"/>
          <w:szCs w:val="22"/>
        </w:rPr>
        <w:t>-00</w:t>
      </w:r>
    </w:p>
    <w:p w:rsidR="009F21D4" w:rsidRDefault="009F21D4">
      <w:pPr>
        <w:pStyle w:val="a3"/>
        <w:ind w:firstLine="284"/>
        <w:jc w:val="both"/>
        <w:rPr>
          <w:sz w:val="22"/>
          <w:szCs w:val="22"/>
          <w:u w:val="single"/>
        </w:rPr>
      </w:pPr>
    </w:p>
    <w:p w:rsidR="009F21D4" w:rsidRDefault="009F21D4">
      <w:pPr>
        <w:pStyle w:val="a3"/>
        <w:ind w:firstLine="284"/>
        <w:jc w:val="both"/>
        <w:rPr>
          <w:sz w:val="22"/>
          <w:szCs w:val="22"/>
          <w:u w:val="single"/>
        </w:rPr>
      </w:pPr>
    </w:p>
    <w:p w:rsidR="009F21D4" w:rsidRDefault="009F21D4">
      <w:pPr>
        <w:pStyle w:val="a3"/>
        <w:ind w:firstLine="284"/>
        <w:jc w:val="both"/>
        <w:rPr>
          <w:sz w:val="22"/>
          <w:szCs w:val="22"/>
        </w:rPr>
      </w:pPr>
    </w:p>
    <w:p w:rsidR="009F21D4" w:rsidRDefault="009F21D4">
      <w:pPr>
        <w:pStyle w:val="a3"/>
        <w:ind w:firstLine="284"/>
        <w:jc w:val="both"/>
        <w:rPr>
          <w:sz w:val="22"/>
          <w:szCs w:val="22"/>
        </w:rPr>
      </w:pPr>
    </w:p>
    <w:p w:rsidR="009F21D4" w:rsidRDefault="009F21D4">
      <w:pPr>
        <w:pStyle w:val="a3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Номер счета, включаемого в систему </w:t>
      </w:r>
      <w:r w:rsidR="00604B12">
        <w:rPr>
          <w:sz w:val="22"/>
          <w:szCs w:val="22"/>
        </w:rPr>
        <w:t>«</w:t>
      </w:r>
      <w:r w:rsidR="007C52CD">
        <w:rPr>
          <w:sz w:val="22"/>
          <w:szCs w:val="22"/>
        </w:rPr>
        <w:t>Банк-клиент</w:t>
      </w:r>
      <w:r w:rsidR="00604B12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bookmarkStart w:id="4" w:name="Счетн1"/>
      <w:r w:rsidR="008B4E2D">
        <w:rPr>
          <w:i/>
          <w:iCs/>
          <w:sz w:val="22"/>
        </w:rPr>
        <w:fldChar w:fldCharType="begin">
          <w:ffData>
            <w:name w:val="Счетн1"/>
            <w:enabled/>
            <w:calcOnExit w:val="0"/>
            <w:textInput/>
          </w:ffData>
        </w:fldChar>
      </w:r>
      <w:r w:rsidR="00CD047C">
        <w:rPr>
          <w:i/>
          <w:iCs/>
          <w:sz w:val="22"/>
        </w:rPr>
        <w:instrText xml:space="preserve"> FORMTEXT </w:instrText>
      </w:r>
      <w:r w:rsidR="008B4E2D">
        <w:rPr>
          <w:i/>
          <w:iCs/>
          <w:sz w:val="22"/>
        </w:rPr>
      </w:r>
      <w:r w:rsidR="008B4E2D">
        <w:rPr>
          <w:i/>
          <w:iCs/>
          <w:sz w:val="22"/>
        </w:rPr>
        <w:fldChar w:fldCharType="separate"/>
      </w:r>
      <w:r w:rsidR="00CD047C">
        <w:rPr>
          <w:i/>
          <w:iCs/>
          <w:noProof/>
          <w:sz w:val="22"/>
        </w:rPr>
        <w:t> </w:t>
      </w:r>
      <w:r w:rsidR="00CD047C">
        <w:rPr>
          <w:i/>
          <w:iCs/>
          <w:noProof/>
          <w:sz w:val="22"/>
        </w:rPr>
        <w:t> </w:t>
      </w:r>
      <w:r w:rsidR="00CD047C">
        <w:rPr>
          <w:i/>
          <w:iCs/>
          <w:noProof/>
          <w:sz w:val="22"/>
        </w:rPr>
        <w:t> </w:t>
      </w:r>
      <w:r w:rsidR="00CD047C">
        <w:rPr>
          <w:i/>
          <w:iCs/>
          <w:noProof/>
          <w:sz w:val="22"/>
        </w:rPr>
        <w:t> </w:t>
      </w:r>
      <w:r w:rsidR="00CD047C">
        <w:rPr>
          <w:i/>
          <w:iCs/>
          <w:noProof/>
          <w:sz w:val="22"/>
        </w:rPr>
        <w:t> </w:t>
      </w:r>
      <w:r w:rsidR="008B4E2D">
        <w:rPr>
          <w:i/>
          <w:iCs/>
          <w:sz w:val="22"/>
        </w:rPr>
        <w:fldChar w:fldCharType="end"/>
      </w:r>
      <w:bookmarkEnd w:id="4"/>
    </w:p>
    <w:p w:rsidR="009F21D4" w:rsidRPr="004435D5" w:rsidRDefault="009F21D4">
      <w:pPr>
        <w:pStyle w:val="a3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Ф.И.О. ответственного лица</w:t>
      </w:r>
      <w:r w:rsidR="002D2FA2" w:rsidRPr="002D2FA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2D2FA2" w:rsidRPr="002D2FA2">
        <w:rPr>
          <w:sz w:val="22"/>
          <w:szCs w:val="22"/>
        </w:rPr>
        <w:t xml:space="preserve"> </w:t>
      </w:r>
    </w:p>
    <w:p w:rsidR="009F21D4" w:rsidRDefault="009F21D4">
      <w:pPr>
        <w:pStyle w:val="a3"/>
        <w:ind w:firstLine="284"/>
        <w:jc w:val="both"/>
        <w:rPr>
          <w:sz w:val="22"/>
          <w:szCs w:val="22"/>
        </w:rPr>
      </w:pPr>
    </w:p>
    <w:p w:rsidR="009F21D4" w:rsidRPr="00891C51" w:rsidRDefault="009F21D4">
      <w:pPr>
        <w:pStyle w:val="a3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Телефон для связи </w:t>
      </w:r>
      <w:r w:rsidR="00891C51">
        <w:rPr>
          <w:sz w:val="22"/>
          <w:szCs w:val="22"/>
        </w:rPr>
        <w:t xml:space="preserve"> 8 (49</w:t>
      </w:r>
      <w:r w:rsidR="00891C51" w:rsidRPr="004435D5">
        <w:rPr>
          <w:sz w:val="22"/>
          <w:szCs w:val="22"/>
        </w:rPr>
        <w:t>5</w:t>
      </w:r>
      <w:r w:rsidR="0035340A">
        <w:rPr>
          <w:sz w:val="22"/>
          <w:szCs w:val="22"/>
        </w:rPr>
        <w:t xml:space="preserve">) </w:t>
      </w:r>
      <w:r w:rsidR="00891C51" w:rsidRPr="004435D5">
        <w:rPr>
          <w:sz w:val="22"/>
          <w:szCs w:val="22"/>
        </w:rPr>
        <w:t>66</w:t>
      </w:r>
      <w:r w:rsidR="0035340A">
        <w:rPr>
          <w:sz w:val="22"/>
          <w:szCs w:val="22"/>
        </w:rPr>
        <w:t xml:space="preserve">3 </w:t>
      </w:r>
      <w:r w:rsidR="00891C51" w:rsidRPr="004435D5">
        <w:rPr>
          <w:sz w:val="22"/>
          <w:szCs w:val="22"/>
        </w:rPr>
        <w:t>2</w:t>
      </w:r>
      <w:r w:rsidR="0035340A">
        <w:rPr>
          <w:sz w:val="22"/>
          <w:szCs w:val="22"/>
        </w:rPr>
        <w:t xml:space="preserve">2 </w:t>
      </w:r>
      <w:r w:rsidR="00891C51" w:rsidRPr="004435D5">
        <w:rPr>
          <w:sz w:val="22"/>
          <w:szCs w:val="22"/>
        </w:rPr>
        <w:t xml:space="preserve">00 </w:t>
      </w:r>
      <w:proofErr w:type="spellStart"/>
      <w:r w:rsidR="00891C51">
        <w:rPr>
          <w:sz w:val="22"/>
          <w:szCs w:val="22"/>
        </w:rPr>
        <w:t>доб</w:t>
      </w:r>
      <w:proofErr w:type="spellEnd"/>
      <w:r w:rsidR="00891C51">
        <w:rPr>
          <w:sz w:val="22"/>
          <w:szCs w:val="22"/>
        </w:rPr>
        <w:t>. 128</w:t>
      </w:r>
    </w:p>
    <w:p w:rsidR="0035340A" w:rsidRDefault="0035340A">
      <w:pPr>
        <w:pStyle w:val="a3"/>
        <w:ind w:firstLine="284"/>
        <w:jc w:val="both"/>
        <w:rPr>
          <w:sz w:val="22"/>
          <w:szCs w:val="22"/>
        </w:rPr>
      </w:pPr>
    </w:p>
    <w:p w:rsidR="009F21D4" w:rsidRDefault="009F21D4">
      <w:pPr>
        <w:pStyle w:val="a3"/>
        <w:ind w:firstLine="284"/>
        <w:jc w:val="both"/>
        <w:rPr>
          <w:sz w:val="22"/>
          <w:szCs w:val="22"/>
        </w:rPr>
      </w:pPr>
    </w:p>
    <w:p w:rsidR="009F21D4" w:rsidRDefault="009F21D4">
      <w:pPr>
        <w:pStyle w:val="a3"/>
        <w:ind w:firstLine="284"/>
        <w:jc w:val="both"/>
        <w:rPr>
          <w:sz w:val="22"/>
          <w:szCs w:val="22"/>
        </w:rPr>
      </w:pPr>
    </w:p>
    <w:p w:rsidR="009F21D4" w:rsidRDefault="009F21D4">
      <w:pPr>
        <w:pStyle w:val="a3"/>
        <w:ind w:firstLine="284"/>
        <w:jc w:val="both"/>
        <w:rPr>
          <w:sz w:val="22"/>
          <w:szCs w:val="22"/>
        </w:rPr>
      </w:pPr>
    </w:p>
    <w:p w:rsidR="009F21D4" w:rsidRDefault="009F21D4">
      <w:pPr>
        <w:pStyle w:val="a3"/>
        <w:ind w:firstLine="284"/>
        <w:jc w:val="both"/>
        <w:rPr>
          <w:sz w:val="22"/>
          <w:szCs w:val="22"/>
        </w:rPr>
      </w:pPr>
    </w:p>
    <w:p w:rsidR="00186E08" w:rsidRPr="004435D5" w:rsidRDefault="004435D5" w:rsidP="00186E08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БАНК                                                                                                          КЛИЕНТ</w:t>
      </w:r>
      <w:r w:rsidR="00186E08" w:rsidRPr="004435D5">
        <w:rPr>
          <w:sz w:val="22"/>
          <w:szCs w:val="22"/>
        </w:rPr>
        <w:tab/>
      </w:r>
      <w:r w:rsidR="00186E08" w:rsidRPr="004435D5">
        <w:rPr>
          <w:sz w:val="22"/>
          <w:szCs w:val="22"/>
        </w:rPr>
        <w:tab/>
      </w:r>
      <w:r w:rsidR="00186E08" w:rsidRPr="004435D5">
        <w:rPr>
          <w:sz w:val="22"/>
          <w:szCs w:val="22"/>
        </w:rPr>
        <w:tab/>
      </w:r>
      <w:r w:rsidR="00186E08" w:rsidRPr="004435D5">
        <w:rPr>
          <w:sz w:val="22"/>
          <w:szCs w:val="22"/>
        </w:rPr>
        <w:tab/>
      </w:r>
      <w:r w:rsidR="00186E08" w:rsidRPr="004435D5">
        <w:rPr>
          <w:sz w:val="22"/>
          <w:szCs w:val="22"/>
        </w:rPr>
        <w:tab/>
      </w:r>
      <w:r w:rsidR="00186E08" w:rsidRPr="004435D5">
        <w:rPr>
          <w:sz w:val="22"/>
          <w:szCs w:val="22"/>
        </w:rPr>
        <w:tab/>
      </w:r>
      <w:r w:rsidR="00186E08" w:rsidRPr="004435D5">
        <w:rPr>
          <w:sz w:val="22"/>
          <w:szCs w:val="22"/>
        </w:rPr>
        <w:tab/>
      </w:r>
      <w:r w:rsidR="00186E08" w:rsidRPr="004435D5">
        <w:rPr>
          <w:sz w:val="22"/>
          <w:szCs w:val="22"/>
        </w:rPr>
        <w:tab/>
      </w:r>
      <w:r w:rsidR="00186E08" w:rsidRPr="004435D5">
        <w:rPr>
          <w:sz w:val="22"/>
          <w:szCs w:val="22"/>
        </w:rPr>
        <w:tab/>
      </w:r>
      <w:r w:rsidR="00186E08" w:rsidRPr="004435D5">
        <w:rPr>
          <w:sz w:val="22"/>
          <w:szCs w:val="22"/>
        </w:rPr>
        <w:tab/>
      </w:r>
      <w:r w:rsidR="00186E08" w:rsidRPr="004435D5">
        <w:rPr>
          <w:sz w:val="22"/>
          <w:szCs w:val="22"/>
        </w:rPr>
        <w:tab/>
        <w:t xml:space="preserve">                                                        </w:t>
      </w:r>
    </w:p>
    <w:p w:rsidR="004435D5" w:rsidRDefault="004435D5" w:rsidP="004435D5">
      <w:pPr>
        <w:pStyle w:val="a3"/>
        <w:rPr>
          <w:sz w:val="22"/>
          <w:szCs w:val="22"/>
        </w:rPr>
      </w:pPr>
    </w:p>
    <w:p w:rsidR="004435D5" w:rsidRDefault="004435D5" w:rsidP="004435D5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_________________________________                               ______________________________________</w:t>
      </w:r>
    </w:p>
    <w:p w:rsidR="004435D5" w:rsidRDefault="004435D5" w:rsidP="004435D5">
      <w:pPr>
        <w:pStyle w:val="a3"/>
        <w:rPr>
          <w:sz w:val="22"/>
          <w:szCs w:val="22"/>
        </w:rPr>
      </w:pPr>
    </w:p>
    <w:p w:rsidR="009F21D4" w:rsidRDefault="004435D5" w:rsidP="004435D5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М.П.                                                                                        М.П.</w:t>
      </w:r>
      <w:r w:rsidR="009B5290" w:rsidRPr="004435D5">
        <w:rPr>
          <w:sz w:val="22"/>
          <w:szCs w:val="22"/>
        </w:rPr>
        <w:br w:type="page"/>
      </w:r>
      <w:r w:rsidR="009F21D4">
        <w:rPr>
          <w:sz w:val="22"/>
          <w:szCs w:val="22"/>
        </w:rPr>
        <w:lastRenderedPageBreak/>
        <w:t>ПРИЛОЖЕНИЕ 1.</w:t>
      </w:r>
    </w:p>
    <w:p w:rsidR="009F21D4" w:rsidRDefault="009F21D4">
      <w:pPr>
        <w:pStyle w:val="a3"/>
        <w:ind w:firstLine="284"/>
        <w:jc w:val="center"/>
        <w:rPr>
          <w:b/>
          <w:bCs/>
          <w:sz w:val="22"/>
          <w:szCs w:val="22"/>
        </w:rPr>
      </w:pPr>
    </w:p>
    <w:p w:rsidR="009F21D4" w:rsidRDefault="009F21D4">
      <w:pPr>
        <w:pStyle w:val="a3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РЕГЛАМЕНТ ОБСЛУЖИВАНИЯ КЛИЕНТОВ</w:t>
      </w:r>
    </w:p>
    <w:p w:rsidR="009F21D4" w:rsidRPr="009B5290" w:rsidRDefault="009F21D4">
      <w:pPr>
        <w:pStyle w:val="a3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 с</w:t>
      </w:r>
      <w:r w:rsidR="009B5290">
        <w:rPr>
          <w:b/>
          <w:bCs/>
          <w:sz w:val="22"/>
          <w:szCs w:val="22"/>
        </w:rPr>
        <w:t>истеме электронных расчетов КБ «</w:t>
      </w:r>
      <w:r w:rsidR="009352A5">
        <w:rPr>
          <w:b/>
          <w:bCs/>
          <w:sz w:val="22"/>
          <w:szCs w:val="22"/>
        </w:rPr>
        <w:t>ИНВЕСТИЦИОННЫЙ СОЮЗ</w:t>
      </w:r>
      <w:r w:rsidR="009B5290">
        <w:rPr>
          <w:b/>
          <w:bCs/>
          <w:sz w:val="22"/>
          <w:szCs w:val="22"/>
        </w:rPr>
        <w:t>» (ООО)</w:t>
      </w:r>
    </w:p>
    <w:p w:rsidR="009F21D4" w:rsidRDefault="009F21D4">
      <w:pPr>
        <w:pStyle w:val="a3"/>
        <w:ind w:firstLine="284"/>
        <w:jc w:val="center"/>
        <w:rPr>
          <w:b/>
          <w:bCs/>
          <w:sz w:val="22"/>
          <w:szCs w:val="22"/>
        </w:rPr>
      </w:pPr>
    </w:p>
    <w:p w:rsidR="009F21D4" w:rsidRDefault="009F21D4">
      <w:pPr>
        <w:pStyle w:val="a3"/>
        <w:ind w:firstLine="284"/>
        <w:jc w:val="both"/>
        <w:rPr>
          <w:b/>
          <w:bCs/>
          <w:sz w:val="22"/>
          <w:szCs w:val="22"/>
        </w:rPr>
      </w:pPr>
    </w:p>
    <w:p w:rsidR="009F21D4" w:rsidRDefault="009F21D4">
      <w:pPr>
        <w:pStyle w:val="a3"/>
        <w:numPr>
          <w:ilvl w:val="0"/>
          <w:numId w:val="22"/>
        </w:numPr>
        <w:spacing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Общие положения.</w:t>
      </w:r>
    </w:p>
    <w:p w:rsidR="009F21D4" w:rsidRDefault="009F21D4">
      <w:pPr>
        <w:pStyle w:val="a3"/>
        <w:numPr>
          <w:ilvl w:val="12"/>
          <w:numId w:val="0"/>
        </w:numPr>
        <w:spacing w:after="12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Система электронных расчетов (СЭР) предназначена для ускорения выполнения платежных операций между Банком и Клиентом, а также улучшения </w:t>
      </w:r>
      <w:proofErr w:type="gramStart"/>
      <w:r>
        <w:rPr>
          <w:sz w:val="22"/>
          <w:szCs w:val="22"/>
        </w:rPr>
        <w:t>контроля за</w:t>
      </w:r>
      <w:proofErr w:type="gramEnd"/>
      <w:r>
        <w:rPr>
          <w:sz w:val="22"/>
          <w:szCs w:val="22"/>
        </w:rPr>
        <w:t xml:space="preserve"> этими операциями. Ускорение достигается за счет замены бумажных платежных документов на электронные  с возможностью быстрой передачи последних по каналам связи, а также полной автоматизации обработки электронных документов.</w:t>
      </w:r>
    </w:p>
    <w:p w:rsidR="009F21D4" w:rsidRDefault="009F21D4">
      <w:pPr>
        <w:pStyle w:val="a3"/>
        <w:numPr>
          <w:ilvl w:val="12"/>
          <w:numId w:val="0"/>
        </w:numPr>
        <w:spacing w:after="120"/>
        <w:ind w:firstLine="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Электронные документы, применяемые в СЭР, аутентичны бухгалтерским документам, используемым в соответствии с нормативными актами Центрального Банка России, и являются основанием для осуществления бухгалтерских записей.</w:t>
      </w:r>
      <w:proofErr w:type="gramEnd"/>
      <w:r>
        <w:rPr>
          <w:sz w:val="22"/>
          <w:szCs w:val="22"/>
        </w:rPr>
        <w:t xml:space="preserve"> В случае несоответствия электронного платежного документа исходному платежному документу ответственность за возможный ущерб несет тот участник расчетов</w:t>
      </w:r>
      <w:r w:rsidR="00975C51">
        <w:rPr>
          <w:sz w:val="22"/>
          <w:szCs w:val="22"/>
        </w:rPr>
        <w:t>,</w:t>
      </w:r>
      <w:r>
        <w:rPr>
          <w:sz w:val="22"/>
          <w:szCs w:val="22"/>
        </w:rPr>
        <w:t xml:space="preserve"> по вине которого возникло указанное несоответствие.</w:t>
      </w:r>
    </w:p>
    <w:p w:rsidR="009F21D4" w:rsidRDefault="009F21D4">
      <w:pPr>
        <w:pStyle w:val="a3"/>
        <w:numPr>
          <w:ilvl w:val="12"/>
          <w:numId w:val="0"/>
        </w:numPr>
        <w:spacing w:after="12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Для обеспечения безопасности и конфиденциальности расчетов поддерживается пятиуровневая защита от НСД:</w:t>
      </w:r>
    </w:p>
    <w:p w:rsidR="009F21D4" w:rsidRDefault="009F21D4">
      <w:pPr>
        <w:pStyle w:val="a3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- входной пароль на стороне Клиента;</w:t>
      </w:r>
    </w:p>
    <w:p w:rsidR="009F21D4" w:rsidRDefault="009F21D4">
      <w:pPr>
        <w:pStyle w:val="a3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- шифрация файлов конфигурации Клиента;</w:t>
      </w:r>
    </w:p>
    <w:p w:rsidR="009F21D4" w:rsidRDefault="009F21D4">
      <w:pPr>
        <w:pStyle w:val="a3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- защищенный контроль доступа и имени Клиента при соединении с Банком;</w:t>
      </w:r>
    </w:p>
    <w:p w:rsidR="009F21D4" w:rsidRDefault="009F21D4">
      <w:pPr>
        <w:pStyle w:val="a3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шифрозащита</w:t>
      </w:r>
      <w:proofErr w:type="spellEnd"/>
      <w:r>
        <w:rPr>
          <w:sz w:val="22"/>
          <w:szCs w:val="22"/>
        </w:rPr>
        <w:t xml:space="preserve"> посылаемых и сохраняемых архивных файлов;</w:t>
      </w:r>
    </w:p>
    <w:p w:rsidR="009F21D4" w:rsidRDefault="009F21D4">
      <w:pPr>
        <w:pStyle w:val="a3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архивация, протоколирование и электронное </w:t>
      </w:r>
      <w:proofErr w:type="spellStart"/>
      <w:r>
        <w:rPr>
          <w:sz w:val="22"/>
          <w:szCs w:val="22"/>
        </w:rPr>
        <w:t>подписывание</w:t>
      </w:r>
      <w:proofErr w:type="spellEnd"/>
      <w:r>
        <w:rPr>
          <w:sz w:val="22"/>
          <w:szCs w:val="22"/>
        </w:rPr>
        <w:t xml:space="preserve"> переданных и принятых данных.</w:t>
      </w:r>
    </w:p>
    <w:p w:rsidR="009F21D4" w:rsidRDefault="009F21D4">
      <w:pPr>
        <w:pStyle w:val="a3"/>
        <w:spacing w:after="120"/>
        <w:jc w:val="both"/>
        <w:rPr>
          <w:sz w:val="22"/>
          <w:szCs w:val="22"/>
        </w:rPr>
      </w:pPr>
    </w:p>
    <w:p w:rsidR="009F21D4" w:rsidRDefault="009F21D4">
      <w:pPr>
        <w:pStyle w:val="a3"/>
        <w:numPr>
          <w:ilvl w:val="0"/>
          <w:numId w:val="23"/>
        </w:numPr>
        <w:spacing w:after="120"/>
        <w:ind w:left="567" w:hanging="28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Подготовка платежных документов.</w:t>
      </w:r>
    </w:p>
    <w:p w:rsidR="009F21D4" w:rsidRDefault="009F21D4">
      <w:pPr>
        <w:pStyle w:val="a3"/>
        <w:spacing w:after="12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Клиент представляет в Банк платежные документы установленной формы. При этом он выводит на экран ПЭВМ электронную форму документа и заполняет в ней реквизиты согласно наименованиям полей.</w:t>
      </w:r>
    </w:p>
    <w:p w:rsidR="009F21D4" w:rsidRDefault="009F21D4">
      <w:pPr>
        <w:pStyle w:val="a3"/>
        <w:spacing w:after="12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Клиент несет ответственность за то, что каждый электронный документ, подготовленный для передачи в Банк, должен соответствовать подлинному платежному документу.</w:t>
      </w:r>
    </w:p>
    <w:p w:rsidR="009F21D4" w:rsidRDefault="009F21D4">
      <w:pPr>
        <w:pStyle w:val="a3"/>
        <w:spacing w:after="120"/>
        <w:ind w:firstLine="284"/>
        <w:jc w:val="both"/>
        <w:rPr>
          <w:sz w:val="22"/>
          <w:szCs w:val="22"/>
        </w:rPr>
      </w:pPr>
    </w:p>
    <w:p w:rsidR="009F21D4" w:rsidRDefault="009F21D4">
      <w:pPr>
        <w:pStyle w:val="a3"/>
        <w:numPr>
          <w:ilvl w:val="0"/>
          <w:numId w:val="24"/>
        </w:numPr>
        <w:spacing w:after="120"/>
        <w:ind w:left="567" w:hanging="28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Контроль, </w:t>
      </w:r>
      <w:proofErr w:type="spellStart"/>
      <w:r>
        <w:rPr>
          <w:b/>
          <w:bCs/>
          <w:sz w:val="22"/>
          <w:szCs w:val="22"/>
        </w:rPr>
        <w:t>подписывание</w:t>
      </w:r>
      <w:proofErr w:type="spellEnd"/>
      <w:r>
        <w:rPr>
          <w:b/>
          <w:bCs/>
          <w:sz w:val="22"/>
          <w:szCs w:val="22"/>
        </w:rPr>
        <w:t xml:space="preserve"> и передача на отправку.</w:t>
      </w:r>
    </w:p>
    <w:p w:rsidR="009F21D4" w:rsidRDefault="009F21D4">
      <w:pPr>
        <w:pStyle w:val="a3"/>
        <w:spacing w:after="12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После заполнения электронной формы платежного поручения Клиентом осуществляется защита пакета документов от НСД и отправка его в банк по каналам связи.</w:t>
      </w:r>
    </w:p>
    <w:p w:rsidR="009F21D4" w:rsidRDefault="009F21D4">
      <w:pPr>
        <w:pStyle w:val="a3"/>
        <w:spacing w:after="12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На этапе приема документов компьютером Банка осуществляется автоматический контроль соответствия электронной подписи содержимому документа, проверка платежных реквизитов и дебетового сальдо.</w:t>
      </w:r>
    </w:p>
    <w:p w:rsidR="009F21D4" w:rsidRDefault="009F21D4">
      <w:pPr>
        <w:pStyle w:val="a3"/>
        <w:spacing w:after="12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несоответствия </w:t>
      </w:r>
      <w:r w:rsidR="007C52CD">
        <w:rPr>
          <w:sz w:val="22"/>
          <w:szCs w:val="22"/>
        </w:rPr>
        <w:t xml:space="preserve">электронной подписи, платежных реквизитов и дебетового сальдо </w:t>
      </w:r>
      <w:r>
        <w:rPr>
          <w:sz w:val="22"/>
          <w:szCs w:val="22"/>
        </w:rPr>
        <w:t xml:space="preserve">никакие операции по документу в Банке не </w:t>
      </w:r>
      <w:proofErr w:type="gramStart"/>
      <w:r>
        <w:rPr>
          <w:sz w:val="22"/>
          <w:szCs w:val="22"/>
        </w:rPr>
        <w:t>проводятся</w:t>
      </w:r>
      <w:proofErr w:type="gramEnd"/>
      <w:r>
        <w:rPr>
          <w:sz w:val="22"/>
          <w:szCs w:val="22"/>
        </w:rPr>
        <w:t xml:space="preserve"> и документ подлежит возврату Клиенту для повторного оформления. Ссылку на такие платежные документы, включающую номер, тип дату передачи документа и причину отказа, Клиент получает в извещении об этапах прохождения документов.</w:t>
      </w:r>
    </w:p>
    <w:p w:rsidR="009F21D4" w:rsidRPr="00F24E37" w:rsidRDefault="009F21D4">
      <w:pPr>
        <w:pStyle w:val="a3"/>
        <w:spacing w:after="120"/>
        <w:ind w:firstLine="284"/>
        <w:jc w:val="both"/>
        <w:rPr>
          <w:sz w:val="22"/>
          <w:szCs w:val="22"/>
        </w:rPr>
      </w:pPr>
    </w:p>
    <w:p w:rsidR="009F21D4" w:rsidRDefault="009F21D4">
      <w:pPr>
        <w:pStyle w:val="a3"/>
        <w:numPr>
          <w:ilvl w:val="0"/>
          <w:numId w:val="25"/>
        </w:numPr>
        <w:spacing w:after="120"/>
        <w:ind w:left="567" w:hanging="28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Отказ от исполнения электронных документов.</w:t>
      </w:r>
    </w:p>
    <w:p w:rsidR="009F21D4" w:rsidRDefault="009F21D4">
      <w:pPr>
        <w:pStyle w:val="a3"/>
        <w:spacing w:after="12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Основанием для отказа Банком от исполнения электронного платежного документа служит</w:t>
      </w:r>
      <w:r w:rsidR="00C833BD">
        <w:rPr>
          <w:sz w:val="22"/>
          <w:szCs w:val="22"/>
        </w:rPr>
        <w:t>:</w:t>
      </w:r>
    </w:p>
    <w:p w:rsidR="009F21D4" w:rsidRDefault="009F21D4">
      <w:pPr>
        <w:pStyle w:val="a3"/>
        <w:spacing w:after="120"/>
        <w:ind w:left="426" w:hanging="142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- несоответствие содержимого документа требованиям системы защиты от НСД</w:t>
      </w:r>
    </w:p>
    <w:p w:rsidR="009F21D4" w:rsidRDefault="009F21D4">
      <w:pPr>
        <w:pStyle w:val="a3"/>
        <w:spacing w:after="120"/>
        <w:ind w:left="426" w:hanging="142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- недостаток сре</w:t>
      </w:r>
      <w:proofErr w:type="gramStart"/>
      <w:r>
        <w:rPr>
          <w:sz w:val="22"/>
          <w:szCs w:val="22"/>
        </w:rPr>
        <w:t>дств дл</w:t>
      </w:r>
      <w:proofErr w:type="gramEnd"/>
      <w:r>
        <w:rPr>
          <w:sz w:val="22"/>
          <w:szCs w:val="22"/>
        </w:rPr>
        <w:t>я проведения операций на счете Клиента</w:t>
      </w:r>
    </w:p>
    <w:p w:rsidR="009F21D4" w:rsidRDefault="009F21D4">
      <w:pPr>
        <w:pStyle w:val="a3"/>
        <w:spacing w:after="120"/>
        <w:ind w:left="426" w:hanging="142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- дата документа, меньше </w:t>
      </w:r>
      <w:proofErr w:type="gramStart"/>
      <w:r>
        <w:rPr>
          <w:sz w:val="22"/>
          <w:szCs w:val="22"/>
        </w:rPr>
        <w:t>текущей</w:t>
      </w:r>
      <w:proofErr w:type="gramEnd"/>
      <w:r>
        <w:rPr>
          <w:sz w:val="22"/>
          <w:szCs w:val="22"/>
        </w:rPr>
        <w:t xml:space="preserve"> более чем на </w:t>
      </w:r>
      <w:r w:rsidR="006421F8" w:rsidRPr="006421F8">
        <w:rPr>
          <w:sz w:val="22"/>
          <w:szCs w:val="22"/>
        </w:rPr>
        <w:t>10</w:t>
      </w:r>
      <w:r w:rsidRPr="00A86B56">
        <w:rPr>
          <w:color w:val="33CCCC"/>
          <w:sz w:val="22"/>
          <w:szCs w:val="22"/>
        </w:rPr>
        <w:t xml:space="preserve"> </w:t>
      </w:r>
      <w:r>
        <w:rPr>
          <w:sz w:val="22"/>
          <w:szCs w:val="22"/>
        </w:rPr>
        <w:t>дней</w:t>
      </w:r>
    </w:p>
    <w:p w:rsidR="009F21D4" w:rsidRDefault="009F21D4">
      <w:pPr>
        <w:pStyle w:val="a3"/>
        <w:spacing w:after="120"/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>- отсутствие номера счета или наименования получателя, или неверно указанные платежные реквизиты.</w:t>
      </w:r>
    </w:p>
    <w:p w:rsidR="007C52CD" w:rsidRPr="009B7653" w:rsidRDefault="007C52CD" w:rsidP="007C52CD">
      <w:pPr>
        <w:pStyle w:val="a3"/>
        <w:spacing w:after="120"/>
        <w:ind w:left="426" w:hanging="142"/>
        <w:jc w:val="both"/>
        <w:rPr>
          <w:b/>
          <w:bCs/>
          <w:sz w:val="22"/>
          <w:szCs w:val="22"/>
        </w:rPr>
      </w:pPr>
      <w:r w:rsidRPr="009B7653">
        <w:rPr>
          <w:sz w:val="22"/>
          <w:szCs w:val="22"/>
        </w:rPr>
        <w:t xml:space="preserve">- другие несоответствия требованиям </w:t>
      </w:r>
      <w:r w:rsidR="00C833BD">
        <w:rPr>
          <w:sz w:val="22"/>
          <w:szCs w:val="22"/>
        </w:rPr>
        <w:t>действующего законодательства РФ.</w:t>
      </w:r>
      <w:r w:rsidRPr="009B7653">
        <w:rPr>
          <w:sz w:val="22"/>
          <w:szCs w:val="22"/>
        </w:rPr>
        <w:t xml:space="preserve"> </w:t>
      </w:r>
    </w:p>
    <w:p w:rsidR="009F21D4" w:rsidRDefault="009F21D4">
      <w:pPr>
        <w:pStyle w:val="a3"/>
        <w:spacing w:after="120"/>
        <w:jc w:val="both"/>
        <w:rPr>
          <w:b/>
          <w:bCs/>
          <w:sz w:val="22"/>
          <w:szCs w:val="22"/>
        </w:rPr>
      </w:pPr>
    </w:p>
    <w:p w:rsidR="009F21D4" w:rsidRDefault="009F21D4">
      <w:pPr>
        <w:pStyle w:val="a3"/>
        <w:spacing w:after="120"/>
        <w:jc w:val="both"/>
        <w:rPr>
          <w:b/>
          <w:bCs/>
          <w:sz w:val="22"/>
          <w:szCs w:val="22"/>
        </w:rPr>
      </w:pPr>
    </w:p>
    <w:p w:rsidR="009F21D4" w:rsidRPr="00891C51" w:rsidRDefault="009F21D4">
      <w:pPr>
        <w:pStyle w:val="a3"/>
        <w:spacing w:after="120"/>
        <w:ind w:left="567" w:hanging="28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Справочные телефоны:</w:t>
      </w:r>
      <w:r>
        <w:rPr>
          <w:sz w:val="22"/>
          <w:szCs w:val="22"/>
        </w:rPr>
        <w:t xml:space="preserve">  </w:t>
      </w:r>
      <w:r w:rsidR="00891C51">
        <w:rPr>
          <w:sz w:val="22"/>
          <w:szCs w:val="22"/>
          <w:lang w:val="en-US"/>
        </w:rPr>
        <w:t>8(49</w:t>
      </w:r>
      <w:r w:rsidR="00891C51">
        <w:rPr>
          <w:sz w:val="22"/>
          <w:szCs w:val="22"/>
        </w:rPr>
        <w:t>5</w:t>
      </w:r>
      <w:r w:rsidR="003219E4">
        <w:rPr>
          <w:sz w:val="22"/>
          <w:szCs w:val="22"/>
          <w:lang w:val="en-US"/>
        </w:rPr>
        <w:t xml:space="preserve">) </w:t>
      </w:r>
      <w:r w:rsidR="00891C51">
        <w:rPr>
          <w:sz w:val="22"/>
          <w:szCs w:val="22"/>
        </w:rPr>
        <w:t>66</w:t>
      </w:r>
      <w:r w:rsidR="003219E4" w:rsidRPr="003219E4">
        <w:rPr>
          <w:sz w:val="22"/>
          <w:szCs w:val="22"/>
        </w:rPr>
        <w:t>3-</w:t>
      </w:r>
      <w:r w:rsidR="00891C51">
        <w:rPr>
          <w:sz w:val="22"/>
          <w:szCs w:val="22"/>
        </w:rPr>
        <w:t>22</w:t>
      </w:r>
      <w:r w:rsidR="003219E4" w:rsidRPr="003219E4">
        <w:rPr>
          <w:sz w:val="22"/>
          <w:szCs w:val="22"/>
        </w:rPr>
        <w:t>-00</w:t>
      </w:r>
    </w:p>
    <w:p w:rsidR="009F21D4" w:rsidRDefault="009F21D4">
      <w:pPr>
        <w:pStyle w:val="a3"/>
        <w:spacing w:after="120"/>
        <w:ind w:left="567" w:hanging="283"/>
        <w:jc w:val="both"/>
        <w:rPr>
          <w:sz w:val="22"/>
          <w:szCs w:val="22"/>
        </w:rPr>
      </w:pPr>
    </w:p>
    <w:p w:rsidR="009F21D4" w:rsidRDefault="009F21D4">
      <w:pPr>
        <w:pStyle w:val="a3"/>
        <w:spacing w:after="120"/>
        <w:ind w:left="567" w:hanging="283"/>
        <w:jc w:val="both"/>
        <w:rPr>
          <w:sz w:val="22"/>
          <w:szCs w:val="22"/>
        </w:rPr>
      </w:pPr>
    </w:p>
    <w:p w:rsidR="009F21D4" w:rsidRDefault="009F21D4">
      <w:pPr>
        <w:pStyle w:val="a3"/>
        <w:spacing w:after="120"/>
        <w:ind w:left="567" w:hanging="283"/>
        <w:jc w:val="both"/>
        <w:rPr>
          <w:sz w:val="22"/>
          <w:szCs w:val="22"/>
        </w:rPr>
      </w:pPr>
    </w:p>
    <w:p w:rsidR="002F20AC" w:rsidRDefault="002F20AC" w:rsidP="002F20AC">
      <w:pPr>
        <w:pStyle w:val="a3"/>
        <w:ind w:firstLine="284"/>
        <w:jc w:val="both"/>
        <w:rPr>
          <w:sz w:val="22"/>
          <w:szCs w:val="22"/>
        </w:rPr>
      </w:pPr>
    </w:p>
    <w:p w:rsidR="002F20AC" w:rsidRDefault="002F20AC" w:rsidP="002F20AC">
      <w:pPr>
        <w:pStyle w:val="a3"/>
        <w:ind w:firstLine="284"/>
        <w:jc w:val="both"/>
        <w:rPr>
          <w:sz w:val="22"/>
          <w:szCs w:val="22"/>
        </w:rPr>
      </w:pPr>
    </w:p>
    <w:p w:rsidR="002F20AC" w:rsidRDefault="002F20AC" w:rsidP="002F20AC">
      <w:pPr>
        <w:pStyle w:val="a3"/>
        <w:ind w:firstLine="284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6"/>
        <w:tblW w:w="0" w:type="auto"/>
        <w:tblLook w:val="01E0"/>
      </w:tblPr>
      <w:tblGrid>
        <w:gridCol w:w="4679"/>
      </w:tblGrid>
      <w:tr w:rsidR="002F20AC" w:rsidRPr="003B22E3">
        <w:trPr>
          <w:trHeight w:val="2683"/>
        </w:trPr>
        <w:tc>
          <w:tcPr>
            <w:tcW w:w="4679" w:type="dxa"/>
          </w:tcPr>
          <w:p w:rsidR="002F20AC" w:rsidRPr="003B22E3" w:rsidRDefault="00494E2E" w:rsidP="003B22E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Генеральный Директор </w:t>
            </w:r>
            <w:r w:rsidRPr="00FE1120">
              <w:rPr>
                <w:sz w:val="22"/>
                <w:szCs w:val="22"/>
              </w:rPr>
              <w:t xml:space="preserve"> </w:t>
            </w:r>
          </w:p>
          <w:p w:rsidR="00BF7DFA" w:rsidRDefault="008B4E2D" w:rsidP="003B22E3">
            <w:pPr>
              <w:pStyle w:val="a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Клиент.Наименование"/>
                  <w:textInput/>
                </w:ffData>
              </w:fldChar>
            </w:r>
            <w:r w:rsidR="00BF7DFA" w:rsidRPr="00D16EEB">
              <w:rPr>
                <w:i/>
                <w:iCs/>
                <w:sz w:val="22"/>
              </w:rPr>
              <w:instrText xml:space="preserve"> </w:instrText>
            </w:r>
            <w:r w:rsidR="00BF7DFA">
              <w:rPr>
                <w:i/>
                <w:iCs/>
                <w:sz w:val="22"/>
                <w:lang w:val="en-US"/>
              </w:rPr>
              <w:instrText>FORMTEXT</w:instrText>
            </w:r>
            <w:r w:rsidR="00BF7DFA" w:rsidRPr="00D16EEB">
              <w:rPr>
                <w:i/>
                <w:iCs/>
                <w:sz w:val="22"/>
              </w:rPr>
              <w:instrText xml:space="preserve"> </w:instrText>
            </w:r>
            <w:r>
              <w:rPr>
                <w:i/>
                <w:iCs/>
                <w:sz w:val="22"/>
                <w:lang w:val="en-US"/>
              </w:rPr>
            </w:r>
            <w:r>
              <w:rPr>
                <w:i/>
                <w:iCs/>
                <w:sz w:val="22"/>
                <w:lang w:val="en-US"/>
              </w:rPr>
              <w:fldChar w:fldCharType="separate"/>
            </w:r>
            <w:r w:rsidR="00BF7DFA">
              <w:rPr>
                <w:i/>
                <w:iCs/>
                <w:noProof/>
                <w:sz w:val="22"/>
                <w:lang w:val="en-US"/>
              </w:rPr>
              <w:t> </w:t>
            </w:r>
            <w:r w:rsidR="00BF7DFA">
              <w:rPr>
                <w:i/>
                <w:iCs/>
                <w:noProof/>
                <w:sz w:val="22"/>
                <w:lang w:val="en-US"/>
              </w:rPr>
              <w:t> </w:t>
            </w:r>
            <w:r w:rsidR="00BF7DFA">
              <w:rPr>
                <w:i/>
                <w:iCs/>
                <w:noProof/>
                <w:sz w:val="22"/>
                <w:lang w:val="en-US"/>
              </w:rPr>
              <w:t> </w:t>
            </w:r>
            <w:r w:rsidR="00BF7DFA">
              <w:rPr>
                <w:i/>
                <w:iCs/>
                <w:noProof/>
                <w:sz w:val="22"/>
                <w:lang w:val="en-US"/>
              </w:rPr>
              <w:t> </w:t>
            </w:r>
            <w:r w:rsidR="00BF7DFA">
              <w:rPr>
                <w:i/>
                <w:iCs/>
                <w:noProof/>
                <w:sz w:val="22"/>
                <w:lang w:val="en-US"/>
              </w:rPr>
              <w:t> </w:t>
            </w:r>
            <w:r>
              <w:rPr>
                <w:i/>
                <w:iCs/>
                <w:sz w:val="22"/>
                <w:lang w:val="en-US"/>
              </w:rPr>
              <w:fldChar w:fldCharType="end"/>
            </w:r>
          </w:p>
          <w:p w:rsidR="002F20AC" w:rsidRPr="003B22E3" w:rsidRDefault="002F20AC" w:rsidP="003B22E3">
            <w:pPr>
              <w:pStyle w:val="a3"/>
              <w:rPr>
                <w:sz w:val="22"/>
                <w:szCs w:val="22"/>
              </w:rPr>
            </w:pPr>
            <w:r w:rsidRPr="003B22E3">
              <w:rPr>
                <w:sz w:val="22"/>
                <w:szCs w:val="22"/>
              </w:rPr>
              <w:t>_______________________________</w:t>
            </w:r>
          </w:p>
          <w:bookmarkStart w:id="5" w:name="РукФио1"/>
          <w:p w:rsidR="002F20AC" w:rsidRPr="003B22E3" w:rsidRDefault="008B4E2D" w:rsidP="003B22E3">
            <w:pPr>
              <w:rPr>
                <w:sz w:val="22"/>
                <w:szCs w:val="22"/>
                <w:lang w:val="en-US"/>
              </w:rPr>
            </w:pPr>
            <w:r>
              <w:fldChar w:fldCharType="begin">
                <w:ffData>
                  <w:name w:val="РукФио1"/>
                  <w:enabled/>
                  <w:calcOnExit w:val="0"/>
                  <w:textInput/>
                </w:ffData>
              </w:fldChar>
            </w:r>
            <w:r w:rsidR="00BF7DFA">
              <w:instrText xml:space="preserve"> FORMTEXT </w:instrText>
            </w:r>
            <w:r>
              <w:fldChar w:fldCharType="separate"/>
            </w:r>
            <w:r w:rsidR="00BF7DFA">
              <w:rPr>
                <w:noProof/>
              </w:rPr>
              <w:t> </w:t>
            </w:r>
            <w:r w:rsidR="00BF7DFA">
              <w:rPr>
                <w:noProof/>
              </w:rPr>
              <w:t> </w:t>
            </w:r>
            <w:r w:rsidR="00BF7DFA">
              <w:rPr>
                <w:noProof/>
              </w:rPr>
              <w:t> </w:t>
            </w:r>
            <w:r w:rsidR="00BF7DFA">
              <w:rPr>
                <w:noProof/>
              </w:rPr>
              <w:t> </w:t>
            </w:r>
            <w:r w:rsidR="00BF7DFA">
              <w:rPr>
                <w:noProof/>
              </w:rPr>
              <w:t> </w:t>
            </w:r>
            <w:r>
              <w:fldChar w:fldCharType="end"/>
            </w:r>
            <w:bookmarkEnd w:id="5"/>
            <w:r w:rsidR="002F20AC" w:rsidRPr="003B22E3">
              <w:rPr>
                <w:sz w:val="22"/>
                <w:szCs w:val="22"/>
              </w:rPr>
              <w:tab/>
            </w:r>
          </w:p>
          <w:p w:rsidR="002F20AC" w:rsidRPr="003B22E3" w:rsidRDefault="002F20AC" w:rsidP="003B22E3">
            <w:pPr>
              <w:pStyle w:val="a3"/>
              <w:rPr>
                <w:sz w:val="22"/>
                <w:szCs w:val="22"/>
                <w:lang w:val="en-US"/>
              </w:rPr>
            </w:pPr>
            <w:r w:rsidRPr="003B22E3">
              <w:rPr>
                <w:sz w:val="22"/>
                <w:szCs w:val="22"/>
              </w:rPr>
              <w:t>_________________________</w:t>
            </w:r>
            <w:r w:rsidRPr="003B22E3">
              <w:rPr>
                <w:sz w:val="22"/>
                <w:szCs w:val="22"/>
                <w:lang w:val="en-US"/>
              </w:rPr>
              <w:t>______</w:t>
            </w:r>
          </w:p>
          <w:p w:rsidR="002F20AC" w:rsidRPr="003B22E3" w:rsidRDefault="002F20AC" w:rsidP="003B22E3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</w:p>
          <w:p w:rsidR="002F20AC" w:rsidRPr="003B22E3" w:rsidRDefault="002F20AC" w:rsidP="003B22E3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  <w:r w:rsidRPr="003B22E3">
              <w:rPr>
                <w:sz w:val="22"/>
                <w:szCs w:val="22"/>
              </w:rPr>
              <w:t>_______________________________</w:t>
            </w:r>
            <w:r w:rsidRPr="003B22E3">
              <w:rPr>
                <w:sz w:val="22"/>
                <w:szCs w:val="22"/>
                <w:lang w:val="en-US"/>
              </w:rPr>
              <w:t xml:space="preserve">   </w:t>
            </w:r>
          </w:p>
          <w:p w:rsidR="002F20AC" w:rsidRPr="003B22E3" w:rsidRDefault="002F20AC" w:rsidP="003B22E3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</w:p>
          <w:p w:rsidR="004546F0" w:rsidRPr="004546F0" w:rsidRDefault="004546F0" w:rsidP="004546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  <w:lang w:val="en-US"/>
              </w:rPr>
              <w:t>________</w:t>
            </w:r>
          </w:p>
          <w:p w:rsidR="002F20AC" w:rsidRPr="004546F0" w:rsidRDefault="002F20AC" w:rsidP="003B22E3">
            <w:pPr>
              <w:rPr>
                <w:sz w:val="22"/>
                <w:szCs w:val="22"/>
              </w:rPr>
            </w:pPr>
          </w:p>
        </w:tc>
      </w:tr>
    </w:tbl>
    <w:p w:rsidR="002F20AC" w:rsidRPr="00322205" w:rsidRDefault="000404C4" w:rsidP="002F20AC">
      <w:pPr>
        <w:pStyle w:val="a3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Заместитель Председателя</w:t>
      </w:r>
      <w:r w:rsidR="002F20AC" w:rsidRPr="00322205">
        <w:rPr>
          <w:sz w:val="22"/>
          <w:szCs w:val="22"/>
        </w:rPr>
        <w:t xml:space="preserve"> Правления                                                                                                                                               </w:t>
      </w:r>
    </w:p>
    <w:p w:rsidR="002F20AC" w:rsidRPr="00723583" w:rsidRDefault="002F20AC" w:rsidP="002F20AC">
      <w:pPr>
        <w:pStyle w:val="a3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2F20AC" w:rsidRPr="00723583" w:rsidRDefault="009B5290" w:rsidP="002F20AC">
      <w:pPr>
        <w:pStyle w:val="a3"/>
        <w:rPr>
          <w:sz w:val="22"/>
          <w:szCs w:val="22"/>
        </w:rPr>
      </w:pPr>
      <w:r>
        <w:rPr>
          <w:sz w:val="22"/>
          <w:szCs w:val="22"/>
        </w:rPr>
        <w:t>КБ «</w:t>
      </w:r>
      <w:r w:rsidR="009352A5">
        <w:rPr>
          <w:sz w:val="22"/>
          <w:szCs w:val="22"/>
        </w:rPr>
        <w:t>ИНВЕСТИЦИОННЫЙ СОЮЗ</w:t>
      </w:r>
      <w:r>
        <w:rPr>
          <w:sz w:val="22"/>
          <w:szCs w:val="22"/>
        </w:rPr>
        <w:t xml:space="preserve">» </w:t>
      </w:r>
      <w:r w:rsidR="00AE6B28" w:rsidRPr="00AE6B28">
        <w:rPr>
          <w:sz w:val="22"/>
          <w:szCs w:val="22"/>
        </w:rPr>
        <w:t>(</w:t>
      </w:r>
      <w:r w:rsidR="00AE6B28">
        <w:rPr>
          <w:sz w:val="22"/>
          <w:szCs w:val="22"/>
        </w:rPr>
        <w:t>ООО)</w:t>
      </w:r>
      <w:r w:rsidR="002F20AC">
        <w:rPr>
          <w:sz w:val="22"/>
          <w:szCs w:val="22"/>
        </w:rPr>
        <w:t xml:space="preserve">                                               </w:t>
      </w:r>
      <w:r w:rsidR="002F20AC" w:rsidRPr="00322205">
        <w:rPr>
          <w:sz w:val="22"/>
          <w:szCs w:val="22"/>
        </w:rPr>
        <w:t xml:space="preserve">                </w:t>
      </w:r>
      <w:r w:rsidR="002F20AC">
        <w:rPr>
          <w:sz w:val="22"/>
          <w:szCs w:val="22"/>
        </w:rPr>
        <w:t xml:space="preserve">          _____________________________</w:t>
      </w:r>
      <w:r w:rsidR="002F20AC" w:rsidRPr="00723583">
        <w:rPr>
          <w:sz w:val="22"/>
          <w:szCs w:val="22"/>
        </w:rPr>
        <w:tab/>
      </w:r>
      <w:r w:rsidR="002F20AC" w:rsidRPr="00723583">
        <w:rPr>
          <w:sz w:val="22"/>
          <w:szCs w:val="22"/>
        </w:rPr>
        <w:tab/>
      </w:r>
    </w:p>
    <w:p w:rsidR="002F20AC" w:rsidRDefault="002F20AC" w:rsidP="002F20AC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18467E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_____________________________</w:t>
      </w:r>
      <w:r w:rsidRPr="00B30E00">
        <w:rPr>
          <w:sz w:val="22"/>
          <w:szCs w:val="22"/>
        </w:rPr>
        <w:tab/>
      </w:r>
      <w:r w:rsidRPr="00B30E00">
        <w:rPr>
          <w:sz w:val="22"/>
          <w:szCs w:val="22"/>
        </w:rPr>
        <w:tab/>
      </w:r>
    </w:p>
    <w:p w:rsidR="002F20AC" w:rsidRDefault="002F20AC" w:rsidP="002F20AC">
      <w:pPr>
        <w:pStyle w:val="a3"/>
        <w:ind w:firstLine="284"/>
        <w:jc w:val="both"/>
        <w:rPr>
          <w:sz w:val="22"/>
          <w:szCs w:val="22"/>
        </w:rPr>
      </w:pPr>
    </w:p>
    <w:p w:rsidR="002F20AC" w:rsidRPr="00B30E00" w:rsidRDefault="002F20AC" w:rsidP="002F20AC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</w:t>
      </w:r>
      <w:r w:rsidRPr="00B30E00">
        <w:rPr>
          <w:sz w:val="22"/>
          <w:szCs w:val="22"/>
        </w:rPr>
        <w:t>________</w:t>
      </w:r>
      <w:r>
        <w:rPr>
          <w:sz w:val="22"/>
          <w:szCs w:val="22"/>
        </w:rPr>
        <w:t xml:space="preserve">                                             </w:t>
      </w:r>
    </w:p>
    <w:p w:rsidR="002F20AC" w:rsidRDefault="002F20AC" w:rsidP="002F20AC">
      <w:pPr>
        <w:pStyle w:val="a3"/>
        <w:ind w:firstLine="284"/>
        <w:jc w:val="both"/>
        <w:rPr>
          <w:sz w:val="22"/>
          <w:szCs w:val="22"/>
        </w:rPr>
      </w:pPr>
    </w:p>
    <w:p w:rsidR="004546F0" w:rsidRPr="004546F0" w:rsidRDefault="004546F0" w:rsidP="004546F0">
      <w:pPr>
        <w:pStyle w:val="a3"/>
        <w:rPr>
          <w:sz w:val="22"/>
          <w:szCs w:val="22"/>
        </w:rPr>
      </w:pPr>
      <w:r>
        <w:rPr>
          <w:sz w:val="22"/>
          <w:szCs w:val="22"/>
        </w:rPr>
        <w:t>_____</w:t>
      </w:r>
      <w:r>
        <w:rPr>
          <w:sz w:val="22"/>
          <w:szCs w:val="22"/>
          <w:lang w:val="en-US"/>
        </w:rPr>
        <w:t>________</w:t>
      </w:r>
    </w:p>
    <w:p w:rsidR="002F20AC" w:rsidRDefault="009B5290" w:rsidP="009B5290">
      <w:pPr>
        <w:pStyle w:val="a3"/>
        <w:jc w:val="both"/>
        <w:rPr>
          <w:sz w:val="22"/>
          <w:szCs w:val="22"/>
        </w:rPr>
      </w:pPr>
      <w:r w:rsidRPr="0018467E">
        <w:rPr>
          <w:sz w:val="22"/>
          <w:szCs w:val="22"/>
        </w:rPr>
        <w:t xml:space="preserve">                       </w:t>
      </w:r>
      <w:r w:rsidRPr="0018467E">
        <w:rPr>
          <w:sz w:val="22"/>
          <w:szCs w:val="22"/>
        </w:rPr>
        <w:tab/>
      </w:r>
      <w:r w:rsidRPr="0018467E">
        <w:rPr>
          <w:sz w:val="22"/>
          <w:szCs w:val="22"/>
        </w:rPr>
        <w:tab/>
      </w:r>
      <w:r w:rsidRPr="0018467E">
        <w:rPr>
          <w:sz w:val="22"/>
          <w:szCs w:val="22"/>
        </w:rPr>
        <w:tab/>
      </w:r>
      <w:r w:rsidRPr="0018467E">
        <w:rPr>
          <w:sz w:val="22"/>
          <w:szCs w:val="22"/>
        </w:rPr>
        <w:tab/>
      </w:r>
      <w:r w:rsidRPr="0018467E">
        <w:rPr>
          <w:sz w:val="22"/>
          <w:szCs w:val="22"/>
        </w:rPr>
        <w:tab/>
      </w:r>
      <w:r w:rsidRPr="0018467E">
        <w:rPr>
          <w:sz w:val="22"/>
          <w:szCs w:val="22"/>
        </w:rPr>
        <w:tab/>
      </w:r>
      <w:r w:rsidRPr="0018467E">
        <w:rPr>
          <w:sz w:val="22"/>
          <w:szCs w:val="22"/>
        </w:rPr>
        <w:tab/>
      </w:r>
      <w:r w:rsidRPr="0018467E">
        <w:rPr>
          <w:sz w:val="22"/>
          <w:szCs w:val="22"/>
        </w:rPr>
        <w:tab/>
      </w:r>
      <w:r w:rsidRPr="0018467E">
        <w:rPr>
          <w:sz w:val="22"/>
          <w:szCs w:val="22"/>
        </w:rPr>
        <w:tab/>
      </w:r>
      <w:r w:rsidRPr="0018467E">
        <w:rPr>
          <w:sz w:val="22"/>
          <w:szCs w:val="22"/>
        </w:rPr>
        <w:tab/>
      </w:r>
      <w:r w:rsidRPr="0018467E">
        <w:rPr>
          <w:sz w:val="22"/>
          <w:szCs w:val="22"/>
        </w:rPr>
        <w:tab/>
      </w:r>
    </w:p>
    <w:p w:rsidR="00265FC5" w:rsidRDefault="001D6912">
      <w:pPr>
        <w:pStyle w:val="a3"/>
        <w:spacing w:after="120"/>
        <w:ind w:left="567" w:hanging="283"/>
        <w:jc w:val="right"/>
        <w:rPr>
          <w:sz w:val="22"/>
          <w:szCs w:val="22"/>
        </w:rPr>
      </w:pPr>
      <w:r w:rsidRPr="0018467E">
        <w:rPr>
          <w:sz w:val="22"/>
          <w:szCs w:val="22"/>
        </w:rPr>
        <w:br w:type="page"/>
      </w:r>
      <w:r w:rsidR="00C833BD" w:rsidDel="00C833BD">
        <w:rPr>
          <w:sz w:val="22"/>
          <w:szCs w:val="22"/>
        </w:rPr>
        <w:lastRenderedPageBreak/>
        <w:t xml:space="preserve"> </w:t>
      </w:r>
      <w:r w:rsidR="009F21D4">
        <w:rPr>
          <w:sz w:val="22"/>
          <w:szCs w:val="22"/>
        </w:rPr>
        <w:t xml:space="preserve">ПРИЛОЖЕНИЕ </w:t>
      </w:r>
      <w:r w:rsidR="00C833BD">
        <w:rPr>
          <w:sz w:val="22"/>
          <w:szCs w:val="22"/>
        </w:rPr>
        <w:t>2</w:t>
      </w:r>
      <w:r w:rsidR="009F21D4">
        <w:rPr>
          <w:sz w:val="22"/>
          <w:szCs w:val="22"/>
        </w:rPr>
        <w:t>.</w:t>
      </w:r>
    </w:p>
    <w:p w:rsidR="009F21D4" w:rsidRDefault="009F21D4">
      <w:pPr>
        <w:pStyle w:val="a3"/>
        <w:spacing w:after="120"/>
        <w:ind w:firstLine="284"/>
        <w:jc w:val="center"/>
        <w:rPr>
          <w:sz w:val="22"/>
          <w:szCs w:val="22"/>
        </w:rPr>
      </w:pPr>
    </w:p>
    <w:p w:rsidR="009F21D4" w:rsidRDefault="009F21D4">
      <w:pPr>
        <w:pStyle w:val="a3"/>
        <w:spacing w:after="120"/>
        <w:ind w:firstLine="284"/>
        <w:jc w:val="center"/>
        <w:rPr>
          <w:sz w:val="22"/>
          <w:szCs w:val="22"/>
        </w:rPr>
      </w:pPr>
    </w:p>
    <w:p w:rsidR="009F21D4" w:rsidRDefault="009F21D4">
      <w:pPr>
        <w:pStyle w:val="a3"/>
        <w:spacing w:after="120"/>
        <w:ind w:firstLine="284"/>
        <w:jc w:val="center"/>
        <w:rPr>
          <w:sz w:val="22"/>
          <w:szCs w:val="22"/>
        </w:rPr>
      </w:pPr>
    </w:p>
    <w:p w:rsidR="009F21D4" w:rsidRDefault="009F21D4">
      <w:pPr>
        <w:pStyle w:val="a3"/>
        <w:spacing w:after="120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АКТ</w:t>
      </w:r>
    </w:p>
    <w:p w:rsidR="009F21D4" w:rsidRDefault="009F21D4">
      <w:pPr>
        <w:pStyle w:val="a3"/>
        <w:spacing w:after="120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приема-передачи рабочего места </w:t>
      </w:r>
      <w:r w:rsidR="00604B12">
        <w:rPr>
          <w:b/>
          <w:bCs/>
          <w:sz w:val="22"/>
          <w:szCs w:val="22"/>
        </w:rPr>
        <w:t>«</w:t>
      </w:r>
      <w:r w:rsidR="007C52CD">
        <w:rPr>
          <w:b/>
          <w:bCs/>
          <w:sz w:val="22"/>
          <w:szCs w:val="22"/>
        </w:rPr>
        <w:t>Банк-клиент</w:t>
      </w:r>
      <w:r w:rsidR="00604B12">
        <w:rPr>
          <w:b/>
          <w:bCs/>
          <w:sz w:val="22"/>
          <w:szCs w:val="22"/>
        </w:rPr>
        <w:t>»</w:t>
      </w:r>
    </w:p>
    <w:p w:rsidR="009F21D4" w:rsidRDefault="009F21D4">
      <w:pPr>
        <w:pStyle w:val="a3"/>
        <w:spacing w:after="120"/>
        <w:ind w:firstLine="284"/>
        <w:jc w:val="center"/>
        <w:rPr>
          <w:b/>
          <w:bCs/>
          <w:sz w:val="22"/>
          <w:szCs w:val="22"/>
        </w:rPr>
      </w:pPr>
    </w:p>
    <w:p w:rsidR="009F21D4" w:rsidRDefault="009F21D4">
      <w:pPr>
        <w:pStyle w:val="a3"/>
        <w:spacing w:after="120"/>
        <w:ind w:firstLine="284"/>
        <w:jc w:val="both"/>
        <w:rPr>
          <w:b/>
          <w:bCs/>
          <w:sz w:val="22"/>
          <w:szCs w:val="22"/>
        </w:rPr>
      </w:pPr>
    </w:p>
    <w:p w:rsidR="009F21D4" w:rsidRDefault="009F21D4">
      <w:pPr>
        <w:pStyle w:val="a3"/>
        <w:spacing w:after="120"/>
        <w:ind w:firstLine="284"/>
        <w:jc w:val="both"/>
        <w:rPr>
          <w:b/>
          <w:bCs/>
          <w:sz w:val="22"/>
          <w:szCs w:val="22"/>
        </w:rPr>
      </w:pPr>
    </w:p>
    <w:p w:rsidR="009F21D4" w:rsidRDefault="009F21D4">
      <w:pPr>
        <w:pStyle w:val="a3"/>
        <w:spacing w:after="120"/>
        <w:ind w:left="284" w:firstLine="283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Для организации ведения расчетного счета с применением электронных платежных документов Банк передал, а Клиент принял программное обеспечение по защите документов от НСД на </w:t>
      </w:r>
      <w:r w:rsidR="001D6912">
        <w:rPr>
          <w:sz w:val="22"/>
          <w:szCs w:val="22"/>
        </w:rPr>
        <w:t>магнитном носителе (один</w:t>
      </w:r>
      <w:r>
        <w:rPr>
          <w:sz w:val="22"/>
          <w:szCs w:val="22"/>
        </w:rPr>
        <w:t xml:space="preserve"> диск).</w:t>
      </w:r>
    </w:p>
    <w:p w:rsidR="009F21D4" w:rsidRDefault="009F21D4">
      <w:pPr>
        <w:pStyle w:val="a3"/>
        <w:spacing w:after="120"/>
        <w:ind w:firstLine="284"/>
        <w:jc w:val="center"/>
        <w:rPr>
          <w:b/>
          <w:bCs/>
          <w:sz w:val="22"/>
          <w:szCs w:val="22"/>
        </w:rPr>
      </w:pPr>
    </w:p>
    <w:p w:rsidR="009F21D4" w:rsidRDefault="009F21D4">
      <w:pPr>
        <w:pStyle w:val="a3"/>
        <w:spacing w:after="120"/>
        <w:ind w:firstLine="284"/>
        <w:jc w:val="center"/>
        <w:rPr>
          <w:b/>
          <w:bCs/>
          <w:sz w:val="22"/>
          <w:szCs w:val="22"/>
        </w:rPr>
      </w:pPr>
    </w:p>
    <w:p w:rsidR="002F20AC" w:rsidRDefault="002F20AC" w:rsidP="002F20AC">
      <w:pPr>
        <w:pStyle w:val="a3"/>
        <w:ind w:firstLine="284"/>
        <w:jc w:val="both"/>
        <w:rPr>
          <w:sz w:val="22"/>
          <w:szCs w:val="22"/>
        </w:rPr>
      </w:pPr>
    </w:p>
    <w:p w:rsidR="002F20AC" w:rsidRDefault="002F20AC" w:rsidP="002F20AC">
      <w:pPr>
        <w:pStyle w:val="a3"/>
        <w:ind w:firstLine="284"/>
        <w:jc w:val="both"/>
        <w:rPr>
          <w:sz w:val="22"/>
          <w:szCs w:val="22"/>
        </w:rPr>
      </w:pPr>
    </w:p>
    <w:p w:rsidR="002F20AC" w:rsidRDefault="002F20AC" w:rsidP="002F20AC">
      <w:pPr>
        <w:pStyle w:val="a3"/>
        <w:ind w:firstLine="284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6"/>
        <w:tblW w:w="0" w:type="auto"/>
        <w:tblLook w:val="01E0"/>
      </w:tblPr>
      <w:tblGrid>
        <w:gridCol w:w="4713"/>
      </w:tblGrid>
      <w:tr w:rsidR="002F20AC" w:rsidRPr="003B22E3">
        <w:trPr>
          <w:trHeight w:val="2683"/>
        </w:trPr>
        <w:tc>
          <w:tcPr>
            <w:tcW w:w="4713" w:type="dxa"/>
          </w:tcPr>
          <w:p w:rsidR="00204653" w:rsidRPr="003B22E3" w:rsidRDefault="00204653" w:rsidP="002046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Генеральный Директор</w:t>
            </w:r>
            <w:r w:rsidRPr="00FE1120">
              <w:rPr>
                <w:sz w:val="22"/>
                <w:szCs w:val="22"/>
              </w:rPr>
              <w:t xml:space="preserve"> </w:t>
            </w:r>
          </w:p>
          <w:p w:rsidR="00204653" w:rsidRDefault="008B4E2D" w:rsidP="00204653">
            <w:pPr>
              <w:pStyle w:val="a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Клиент.Наименование"/>
                  <w:textInput/>
                </w:ffData>
              </w:fldChar>
            </w:r>
            <w:r w:rsidR="00204653" w:rsidRPr="00D16EEB">
              <w:rPr>
                <w:i/>
                <w:iCs/>
                <w:sz w:val="22"/>
              </w:rPr>
              <w:instrText xml:space="preserve"> </w:instrText>
            </w:r>
            <w:r w:rsidR="00204653">
              <w:rPr>
                <w:i/>
                <w:iCs/>
                <w:sz w:val="22"/>
                <w:lang w:val="en-US"/>
              </w:rPr>
              <w:instrText>FORMTEXT</w:instrText>
            </w:r>
            <w:r w:rsidR="00204653" w:rsidRPr="00D16EEB">
              <w:rPr>
                <w:i/>
                <w:iCs/>
                <w:sz w:val="22"/>
              </w:rPr>
              <w:instrText xml:space="preserve"> </w:instrText>
            </w:r>
            <w:r>
              <w:rPr>
                <w:i/>
                <w:iCs/>
                <w:sz w:val="22"/>
                <w:lang w:val="en-US"/>
              </w:rPr>
            </w:r>
            <w:r>
              <w:rPr>
                <w:i/>
                <w:iCs/>
                <w:sz w:val="22"/>
                <w:lang w:val="en-US"/>
              </w:rPr>
              <w:fldChar w:fldCharType="separate"/>
            </w:r>
            <w:r w:rsidR="00204653">
              <w:rPr>
                <w:i/>
                <w:iCs/>
                <w:noProof/>
                <w:sz w:val="22"/>
                <w:lang w:val="en-US"/>
              </w:rPr>
              <w:t> </w:t>
            </w:r>
            <w:r w:rsidR="00204653">
              <w:rPr>
                <w:i/>
                <w:iCs/>
                <w:noProof/>
                <w:sz w:val="22"/>
                <w:lang w:val="en-US"/>
              </w:rPr>
              <w:t> </w:t>
            </w:r>
            <w:r w:rsidR="00204653">
              <w:rPr>
                <w:i/>
                <w:iCs/>
                <w:noProof/>
                <w:sz w:val="22"/>
                <w:lang w:val="en-US"/>
              </w:rPr>
              <w:t> </w:t>
            </w:r>
            <w:r w:rsidR="00204653">
              <w:rPr>
                <w:i/>
                <w:iCs/>
                <w:noProof/>
                <w:sz w:val="22"/>
                <w:lang w:val="en-US"/>
              </w:rPr>
              <w:t> </w:t>
            </w:r>
            <w:r w:rsidR="00204653">
              <w:rPr>
                <w:i/>
                <w:iCs/>
                <w:noProof/>
                <w:sz w:val="22"/>
                <w:lang w:val="en-US"/>
              </w:rPr>
              <w:t> </w:t>
            </w:r>
            <w:r>
              <w:rPr>
                <w:i/>
                <w:iCs/>
                <w:sz w:val="22"/>
                <w:lang w:val="en-US"/>
              </w:rPr>
              <w:fldChar w:fldCharType="end"/>
            </w:r>
          </w:p>
          <w:p w:rsidR="00204653" w:rsidRPr="003B22E3" w:rsidRDefault="00204653" w:rsidP="00204653">
            <w:pPr>
              <w:pStyle w:val="a3"/>
              <w:rPr>
                <w:sz w:val="22"/>
                <w:szCs w:val="22"/>
              </w:rPr>
            </w:pPr>
            <w:r w:rsidRPr="003B22E3">
              <w:rPr>
                <w:sz w:val="22"/>
                <w:szCs w:val="22"/>
              </w:rPr>
              <w:t>_______________________________</w:t>
            </w:r>
          </w:p>
          <w:bookmarkStart w:id="6" w:name="РукФИО4"/>
          <w:p w:rsidR="00204653" w:rsidRPr="003B22E3" w:rsidRDefault="008B4E2D" w:rsidP="00204653">
            <w:pPr>
              <w:rPr>
                <w:sz w:val="22"/>
                <w:szCs w:val="22"/>
                <w:lang w:val="en-US"/>
              </w:rPr>
            </w:pPr>
            <w:r>
              <w:fldChar w:fldCharType="begin">
                <w:ffData>
                  <w:name w:val="РукФИО4"/>
                  <w:enabled/>
                  <w:calcOnExit w:val="0"/>
                  <w:textInput/>
                </w:ffData>
              </w:fldChar>
            </w:r>
            <w:r w:rsidR="00204653">
              <w:instrText xml:space="preserve"> FORMTEXT </w:instrText>
            </w:r>
            <w:r>
              <w:fldChar w:fldCharType="separate"/>
            </w:r>
            <w:r w:rsidR="00204653">
              <w:rPr>
                <w:noProof/>
              </w:rPr>
              <w:t> </w:t>
            </w:r>
            <w:r w:rsidR="00204653">
              <w:rPr>
                <w:noProof/>
              </w:rPr>
              <w:t> </w:t>
            </w:r>
            <w:r w:rsidR="00204653">
              <w:rPr>
                <w:noProof/>
              </w:rPr>
              <w:t> </w:t>
            </w:r>
            <w:r w:rsidR="00204653">
              <w:rPr>
                <w:noProof/>
              </w:rPr>
              <w:t> </w:t>
            </w:r>
            <w:r w:rsidR="00204653">
              <w:rPr>
                <w:noProof/>
              </w:rPr>
              <w:t> </w:t>
            </w:r>
            <w:r>
              <w:fldChar w:fldCharType="end"/>
            </w:r>
            <w:bookmarkEnd w:id="6"/>
            <w:r w:rsidR="00204653" w:rsidRPr="003B22E3">
              <w:rPr>
                <w:sz w:val="22"/>
                <w:szCs w:val="22"/>
              </w:rPr>
              <w:tab/>
            </w:r>
          </w:p>
          <w:p w:rsidR="00204653" w:rsidRPr="003B22E3" w:rsidRDefault="00204653" w:rsidP="00204653">
            <w:pPr>
              <w:pStyle w:val="a3"/>
              <w:rPr>
                <w:sz w:val="22"/>
                <w:szCs w:val="22"/>
                <w:lang w:val="en-US"/>
              </w:rPr>
            </w:pPr>
            <w:r w:rsidRPr="003B22E3">
              <w:rPr>
                <w:sz w:val="22"/>
                <w:szCs w:val="22"/>
              </w:rPr>
              <w:t>_________________________</w:t>
            </w:r>
            <w:r w:rsidRPr="003B22E3">
              <w:rPr>
                <w:sz w:val="22"/>
                <w:szCs w:val="22"/>
                <w:lang w:val="en-US"/>
              </w:rPr>
              <w:t>______</w:t>
            </w:r>
          </w:p>
          <w:p w:rsidR="00204653" w:rsidRPr="003B22E3" w:rsidRDefault="00204653" w:rsidP="00204653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</w:p>
          <w:p w:rsidR="00204653" w:rsidRPr="003B22E3" w:rsidRDefault="00204653" w:rsidP="00204653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  <w:r w:rsidRPr="003B22E3">
              <w:rPr>
                <w:sz w:val="22"/>
                <w:szCs w:val="22"/>
              </w:rPr>
              <w:t>_______________________________</w:t>
            </w:r>
            <w:r w:rsidRPr="003B22E3">
              <w:rPr>
                <w:sz w:val="22"/>
                <w:szCs w:val="22"/>
                <w:lang w:val="en-US"/>
              </w:rPr>
              <w:t xml:space="preserve">   </w:t>
            </w:r>
          </w:p>
          <w:p w:rsidR="00204653" w:rsidRPr="003B22E3" w:rsidRDefault="00204653" w:rsidP="00204653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</w:p>
          <w:p w:rsidR="004546F0" w:rsidRPr="004546F0" w:rsidRDefault="004546F0" w:rsidP="004546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  <w:lang w:val="en-US"/>
              </w:rPr>
              <w:t>________</w:t>
            </w:r>
          </w:p>
          <w:p w:rsidR="002F20AC" w:rsidRPr="003B22E3" w:rsidRDefault="002F20AC" w:rsidP="00204653">
            <w:pPr>
              <w:rPr>
                <w:sz w:val="22"/>
                <w:szCs w:val="22"/>
              </w:rPr>
            </w:pPr>
          </w:p>
        </w:tc>
      </w:tr>
    </w:tbl>
    <w:p w:rsidR="002F20AC" w:rsidRPr="006B025D" w:rsidRDefault="000404C4" w:rsidP="002F20AC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</w:t>
      </w:r>
      <w:r w:rsidR="002F20AC" w:rsidRPr="00322205">
        <w:rPr>
          <w:sz w:val="22"/>
          <w:szCs w:val="22"/>
        </w:rPr>
        <w:t xml:space="preserve"> Правления                                                                                                                                               </w:t>
      </w:r>
    </w:p>
    <w:p w:rsidR="002F20AC" w:rsidRPr="00723583" w:rsidRDefault="002F20AC" w:rsidP="002F20AC">
      <w:pPr>
        <w:pStyle w:val="a3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2F20AC" w:rsidRPr="00723583" w:rsidRDefault="002F20AC" w:rsidP="002F20AC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КБ </w:t>
      </w:r>
      <w:r w:rsidR="009B5290">
        <w:rPr>
          <w:sz w:val="22"/>
          <w:szCs w:val="22"/>
        </w:rPr>
        <w:t>«</w:t>
      </w:r>
      <w:r w:rsidR="009352A5">
        <w:rPr>
          <w:sz w:val="22"/>
          <w:szCs w:val="22"/>
        </w:rPr>
        <w:t>ИНВЕСТИЦИОННЫЙ СОЮЗ</w:t>
      </w:r>
      <w:r w:rsidR="009B5290">
        <w:rPr>
          <w:sz w:val="22"/>
          <w:szCs w:val="22"/>
        </w:rPr>
        <w:t xml:space="preserve">» </w:t>
      </w:r>
      <w:r w:rsidR="00AE6B28" w:rsidRPr="00AE6B28">
        <w:rPr>
          <w:sz w:val="22"/>
          <w:szCs w:val="22"/>
        </w:rPr>
        <w:t>(</w:t>
      </w:r>
      <w:r w:rsidR="00AE6B28">
        <w:rPr>
          <w:sz w:val="22"/>
          <w:szCs w:val="22"/>
        </w:rPr>
        <w:t>ООО)</w:t>
      </w:r>
      <w:r>
        <w:rPr>
          <w:sz w:val="22"/>
          <w:szCs w:val="22"/>
        </w:rPr>
        <w:t xml:space="preserve">                                               </w:t>
      </w:r>
      <w:r w:rsidRPr="00322205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_____________________________</w:t>
      </w:r>
      <w:r w:rsidRPr="00723583">
        <w:rPr>
          <w:sz w:val="22"/>
          <w:szCs w:val="22"/>
        </w:rPr>
        <w:tab/>
      </w:r>
      <w:r w:rsidRPr="00723583">
        <w:rPr>
          <w:sz w:val="22"/>
          <w:szCs w:val="22"/>
        </w:rPr>
        <w:tab/>
      </w:r>
    </w:p>
    <w:p w:rsidR="002F20AC" w:rsidRPr="006B025D" w:rsidRDefault="009B5290" w:rsidP="002F20AC">
      <w:pPr>
        <w:pStyle w:val="a3"/>
        <w:rPr>
          <w:sz w:val="22"/>
          <w:szCs w:val="22"/>
        </w:rPr>
      </w:pPr>
      <w:r w:rsidRPr="006B025D">
        <w:rPr>
          <w:sz w:val="22"/>
          <w:szCs w:val="22"/>
        </w:rPr>
        <w:tab/>
      </w:r>
      <w:r w:rsidR="002F20AC" w:rsidRPr="006B025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_____________________________</w:t>
      </w:r>
      <w:r w:rsidR="002F20AC" w:rsidRPr="006B025D">
        <w:rPr>
          <w:sz w:val="22"/>
          <w:szCs w:val="22"/>
        </w:rPr>
        <w:tab/>
      </w:r>
      <w:r w:rsidR="002F20AC" w:rsidRPr="006B025D">
        <w:rPr>
          <w:sz w:val="22"/>
          <w:szCs w:val="22"/>
        </w:rPr>
        <w:tab/>
      </w:r>
    </w:p>
    <w:p w:rsidR="002F20AC" w:rsidRPr="006B025D" w:rsidRDefault="002F20AC" w:rsidP="002F20AC">
      <w:pPr>
        <w:pStyle w:val="a3"/>
        <w:ind w:firstLine="284"/>
        <w:jc w:val="both"/>
        <w:rPr>
          <w:sz w:val="22"/>
          <w:szCs w:val="22"/>
        </w:rPr>
      </w:pPr>
    </w:p>
    <w:p w:rsidR="002F20AC" w:rsidRPr="006B025D" w:rsidRDefault="002F20AC" w:rsidP="002F20AC">
      <w:pPr>
        <w:pStyle w:val="a3"/>
        <w:jc w:val="both"/>
        <w:rPr>
          <w:sz w:val="22"/>
          <w:szCs w:val="22"/>
        </w:rPr>
      </w:pPr>
      <w:r w:rsidRPr="006B025D">
        <w:rPr>
          <w:sz w:val="22"/>
          <w:szCs w:val="22"/>
        </w:rPr>
        <w:t xml:space="preserve">_____________________________                                             </w:t>
      </w:r>
    </w:p>
    <w:p w:rsidR="002F20AC" w:rsidRPr="006B025D" w:rsidRDefault="002F20AC" w:rsidP="002F20AC">
      <w:pPr>
        <w:pStyle w:val="a3"/>
        <w:ind w:firstLine="284"/>
        <w:jc w:val="both"/>
        <w:rPr>
          <w:sz w:val="22"/>
          <w:szCs w:val="22"/>
        </w:rPr>
      </w:pPr>
    </w:p>
    <w:p w:rsidR="004546F0" w:rsidRPr="006B025D" w:rsidRDefault="004546F0" w:rsidP="004546F0">
      <w:pPr>
        <w:pStyle w:val="a3"/>
        <w:rPr>
          <w:sz w:val="22"/>
          <w:szCs w:val="22"/>
        </w:rPr>
      </w:pPr>
      <w:r>
        <w:rPr>
          <w:sz w:val="22"/>
          <w:szCs w:val="22"/>
        </w:rPr>
        <w:t>_____</w:t>
      </w:r>
      <w:r w:rsidRPr="006B025D">
        <w:rPr>
          <w:sz w:val="22"/>
          <w:szCs w:val="22"/>
        </w:rPr>
        <w:t>________</w:t>
      </w:r>
    </w:p>
    <w:p w:rsidR="002F20AC" w:rsidRPr="006B025D" w:rsidRDefault="002F20AC" w:rsidP="002F20AC">
      <w:pPr>
        <w:pStyle w:val="a3"/>
        <w:ind w:firstLine="284"/>
        <w:jc w:val="both"/>
        <w:rPr>
          <w:sz w:val="22"/>
          <w:szCs w:val="22"/>
        </w:rPr>
      </w:pPr>
    </w:p>
    <w:sectPr w:rsidR="002F20AC" w:rsidRPr="006B025D" w:rsidSect="004F317A">
      <w:footerReference w:type="default" r:id="rId7"/>
      <w:pgSz w:w="11907" w:h="16840" w:code="9"/>
      <w:pgMar w:top="851" w:right="851" w:bottom="1134" w:left="1134" w:header="709" w:footer="1026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866" w:rsidRDefault="005E7866">
      <w:r>
        <w:separator/>
      </w:r>
    </w:p>
  </w:endnote>
  <w:endnote w:type="continuationSeparator" w:id="0">
    <w:p w:rsidR="005E7866" w:rsidRDefault="005E7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866" w:rsidRDefault="005E7866" w:rsidP="004F317A">
    <w:pPr>
      <w:pStyle w:val="a7"/>
    </w:pPr>
  </w:p>
  <w:p w:rsidR="005E7866" w:rsidRDefault="005E7866" w:rsidP="001D6912">
    <w:pPr>
      <w:pStyle w:val="a7"/>
      <w:tabs>
        <w:tab w:val="clear" w:pos="8306"/>
        <w:tab w:val="right" w:pos="9639"/>
      </w:tabs>
    </w:pPr>
    <w:r>
      <w:t>От банка _____________</w:t>
    </w:r>
    <w:r>
      <w:tab/>
      <w:t xml:space="preserve">- </w:t>
    </w:r>
    <w:r w:rsidR="008B4E2D">
      <w:rPr>
        <w:rStyle w:val="a9"/>
      </w:rPr>
      <w:fldChar w:fldCharType="begin"/>
    </w:r>
    <w:r>
      <w:rPr>
        <w:rStyle w:val="a9"/>
      </w:rPr>
      <w:instrText xml:space="preserve"> PAGE </w:instrText>
    </w:r>
    <w:r w:rsidR="008B4E2D">
      <w:rPr>
        <w:rStyle w:val="a9"/>
      </w:rPr>
      <w:fldChar w:fldCharType="separate"/>
    </w:r>
    <w:r w:rsidR="00623B4D">
      <w:rPr>
        <w:rStyle w:val="a9"/>
        <w:noProof/>
      </w:rPr>
      <w:t>8</w:t>
    </w:r>
    <w:r w:rsidR="008B4E2D">
      <w:rPr>
        <w:rStyle w:val="a9"/>
      </w:rPr>
      <w:fldChar w:fldCharType="end"/>
    </w:r>
    <w:r>
      <w:t xml:space="preserve"> -</w:t>
    </w:r>
    <w:r>
      <w:tab/>
      <w:t>От Клиента 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866" w:rsidRDefault="005E7866">
      <w:r>
        <w:separator/>
      </w:r>
    </w:p>
  </w:footnote>
  <w:footnote w:type="continuationSeparator" w:id="0">
    <w:p w:rsidR="005E7866" w:rsidRDefault="005E78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0"/>
      <w:lvlJc w:val="left"/>
    </w:lvl>
    <w:lvl w:ilvl="1">
      <w:start w:val="1"/>
      <w:numFmt w:val="decimal"/>
      <w:pStyle w:val="2"/>
      <w:lvlText w:val="%1.%2"/>
      <w:legacy w:legacy="1" w:legacySpace="0" w:legacyIndent="0"/>
      <w:lvlJc w:val="left"/>
    </w:lvl>
    <w:lvl w:ilvl="2">
      <w:start w:val="1"/>
      <w:numFmt w:val="decimal"/>
      <w:pStyle w:val="3"/>
      <w:lvlText w:val="%1.%2.%3"/>
      <w:legacy w:legacy="1" w:legacySpace="0" w:legacyIndent="0"/>
      <w:lvlJc w:val="left"/>
    </w:lvl>
    <w:lvl w:ilvl="3">
      <w:start w:val="1"/>
      <w:numFmt w:val="decimal"/>
      <w:pStyle w:val="4"/>
      <w:lvlText w:val="%1.%2.%3.%4"/>
      <w:legacy w:legacy="1" w:legacySpace="0" w:legacyIndent="0"/>
      <w:lvlJc w:val="left"/>
    </w:lvl>
    <w:lvl w:ilvl="4">
      <w:start w:val="1"/>
      <w:numFmt w:val="decimal"/>
      <w:pStyle w:val="5"/>
      <w:lvlText w:val="%1.%2.%3.%4.%5"/>
      <w:legacy w:legacy="1" w:legacySpace="0" w:legacyIndent="0"/>
      <w:lvlJc w:val="left"/>
    </w:lvl>
    <w:lvl w:ilvl="5">
      <w:start w:val="1"/>
      <w:numFmt w:val="decimal"/>
      <w:pStyle w:val="6"/>
      <w:lvlText w:val="%1.%2.%3.%4.%5.%6"/>
      <w:legacy w:legacy="1" w:legacySpace="0" w:legacyIndent="0"/>
      <w:lvlJc w:val="left"/>
    </w:lvl>
    <w:lvl w:ilvl="6">
      <w:start w:val="1"/>
      <w:numFmt w:val="decimal"/>
      <w:pStyle w:val="7"/>
      <w:lvlText w:val="%1.%2.%3.%4.%5.%6.%7"/>
      <w:legacy w:legacy="1" w:legacySpace="0" w:legacyIndent="0"/>
      <w:lvlJc w:val="left"/>
    </w:lvl>
    <w:lvl w:ilvl="7">
      <w:start w:val="1"/>
      <w:numFmt w:val="decimal"/>
      <w:pStyle w:val="8"/>
      <w:lvlText w:val="%1.%2.%3.%4.%5.%6.%7.%8"/>
      <w:legacy w:legacy="1" w:legacySpace="0" w:legacyIndent="0"/>
      <w:lvlJc w:val="left"/>
    </w:lvl>
    <w:lvl w:ilvl="8">
      <w:start w:val="1"/>
      <w:numFmt w:val="decimal"/>
      <w:pStyle w:val="9"/>
      <w:lvlText w:val="%1.%2.%3.%4.%5.%6.%7.%8.%9"/>
      <w:legacy w:legacy="1" w:legacySpace="0" w:legacyIndent="0"/>
      <w:lvlJc w:val="left"/>
    </w:lvl>
  </w:abstractNum>
  <w:abstractNum w:abstractNumId="1">
    <w:nsid w:val="078D6F63"/>
    <w:multiLevelType w:val="singleLevel"/>
    <w:tmpl w:val="17628524"/>
    <w:lvl w:ilvl="0">
      <w:start w:val="2"/>
      <w:numFmt w:val="decimal"/>
      <w:lvlText w:val="3.%1.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2"/>
        <w:szCs w:val="22"/>
      </w:rPr>
    </w:lvl>
  </w:abstractNum>
  <w:abstractNum w:abstractNumId="2">
    <w:nsid w:val="0976175F"/>
    <w:multiLevelType w:val="singleLevel"/>
    <w:tmpl w:val="7A602122"/>
    <w:lvl w:ilvl="0">
      <w:start w:val="1"/>
      <w:numFmt w:val="decimal"/>
      <w:lvlText w:val="3.7.%1."/>
      <w:legacy w:legacy="1" w:legacySpace="0" w:legacyIndent="283"/>
      <w:lvlJc w:val="left"/>
      <w:rPr>
        <w:b w:val="0"/>
        <w:bCs w:val="0"/>
        <w:i w:val="0"/>
        <w:iCs w:val="0"/>
        <w:sz w:val="22"/>
        <w:szCs w:val="22"/>
      </w:rPr>
    </w:lvl>
  </w:abstractNum>
  <w:abstractNum w:abstractNumId="3">
    <w:nsid w:val="0E921701"/>
    <w:multiLevelType w:val="singleLevel"/>
    <w:tmpl w:val="5C34947E"/>
    <w:lvl w:ilvl="0">
      <w:start w:val="2"/>
      <w:numFmt w:val="decimal"/>
      <w:lvlText w:val="%1. "/>
      <w:legacy w:legacy="1" w:legacySpace="0" w:legacyIndent="283"/>
      <w:lvlJc w:val="left"/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4">
    <w:nsid w:val="15EC3D84"/>
    <w:multiLevelType w:val="singleLevel"/>
    <w:tmpl w:val="6BCCD1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5">
    <w:nsid w:val="1D9471EC"/>
    <w:multiLevelType w:val="singleLevel"/>
    <w:tmpl w:val="5D3AEF1A"/>
    <w:lvl w:ilvl="0">
      <w:start w:val="4"/>
      <w:numFmt w:val="upperRoman"/>
      <w:lvlText w:val="%1."/>
      <w:legacy w:legacy="1" w:legacySpace="0" w:legacyIndent="0"/>
      <w:lvlJc w:val="left"/>
      <w:pPr>
        <w:ind w:left="284"/>
      </w:pPr>
    </w:lvl>
  </w:abstractNum>
  <w:abstractNum w:abstractNumId="6">
    <w:nsid w:val="20466600"/>
    <w:multiLevelType w:val="singleLevel"/>
    <w:tmpl w:val="CA4C792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  <w:u w:val="none"/>
      </w:rPr>
    </w:lvl>
  </w:abstractNum>
  <w:abstractNum w:abstractNumId="7">
    <w:nsid w:val="22984B4A"/>
    <w:multiLevelType w:val="singleLevel"/>
    <w:tmpl w:val="1F0A481C"/>
    <w:lvl w:ilvl="0">
      <w:start w:val="1"/>
      <w:numFmt w:val="decimal"/>
      <w:lvlText w:val="3.2.%1."/>
      <w:legacy w:legacy="1" w:legacySpace="0" w:legacyIndent="283"/>
      <w:lvlJc w:val="left"/>
      <w:rPr>
        <w:b w:val="0"/>
        <w:bCs w:val="0"/>
        <w:i w:val="0"/>
        <w:iCs w:val="0"/>
        <w:sz w:val="22"/>
        <w:szCs w:val="22"/>
      </w:rPr>
    </w:lvl>
  </w:abstractNum>
  <w:abstractNum w:abstractNumId="8">
    <w:nsid w:val="22EA1E1A"/>
    <w:multiLevelType w:val="singleLevel"/>
    <w:tmpl w:val="EA58D768"/>
    <w:lvl w:ilvl="0">
      <w:start w:val="3"/>
      <w:numFmt w:val="decimal"/>
      <w:lvlText w:val="%1. "/>
      <w:legacy w:legacy="1" w:legacySpace="0" w:legacyIndent="283"/>
      <w:lvlJc w:val="left"/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9">
    <w:nsid w:val="23CF658B"/>
    <w:multiLevelType w:val="singleLevel"/>
    <w:tmpl w:val="A59A95F2"/>
    <w:lvl w:ilvl="0">
      <w:start w:val="1"/>
      <w:numFmt w:val="decimal"/>
      <w:lvlText w:val="3.1.%1."/>
      <w:legacy w:legacy="1" w:legacySpace="0" w:legacyIndent="0"/>
      <w:lvlJc w:val="left"/>
    </w:lvl>
  </w:abstractNum>
  <w:abstractNum w:abstractNumId="10">
    <w:nsid w:val="2B534FBF"/>
    <w:multiLevelType w:val="multilevel"/>
    <w:tmpl w:val="448634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C3A60DE"/>
    <w:multiLevelType w:val="singleLevel"/>
    <w:tmpl w:val="DC02F318"/>
    <w:lvl w:ilvl="0">
      <w:start w:val="1"/>
      <w:numFmt w:val="decimal"/>
      <w:lvlText w:val="6.%1."/>
      <w:legacy w:legacy="1" w:legacySpace="0" w:legacyIndent="360"/>
      <w:lvlJc w:val="left"/>
      <w:pPr>
        <w:ind w:left="360" w:hanging="360"/>
      </w:pPr>
    </w:lvl>
  </w:abstractNum>
  <w:abstractNum w:abstractNumId="12">
    <w:nsid w:val="2E953CE5"/>
    <w:multiLevelType w:val="hybridMultilevel"/>
    <w:tmpl w:val="C4D84172"/>
    <w:lvl w:ilvl="0" w:tplc="6354F014">
      <w:start w:val="1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3">
    <w:nsid w:val="2FE176D2"/>
    <w:multiLevelType w:val="singleLevel"/>
    <w:tmpl w:val="75BAC3F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14">
    <w:nsid w:val="362F5BE3"/>
    <w:multiLevelType w:val="multilevel"/>
    <w:tmpl w:val="97C4B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6807FDA"/>
    <w:multiLevelType w:val="singleLevel"/>
    <w:tmpl w:val="4CE6752E"/>
    <w:lvl w:ilvl="0">
      <w:start w:val="1"/>
      <w:numFmt w:val="decimal"/>
      <w:lvlText w:val="4.%1."/>
      <w:legacy w:legacy="1" w:legacySpace="0" w:legacyIndent="283"/>
      <w:lvlJc w:val="left"/>
    </w:lvl>
  </w:abstractNum>
  <w:abstractNum w:abstractNumId="16">
    <w:nsid w:val="38845179"/>
    <w:multiLevelType w:val="singleLevel"/>
    <w:tmpl w:val="CF489FCA"/>
    <w:lvl w:ilvl="0">
      <w:start w:val="1"/>
      <w:numFmt w:val="decimal"/>
      <w:lvlText w:val="7.%1."/>
      <w:legacy w:legacy="1" w:legacySpace="0" w:legacyIndent="0"/>
      <w:lvlJc w:val="left"/>
    </w:lvl>
  </w:abstractNum>
  <w:abstractNum w:abstractNumId="17">
    <w:nsid w:val="393C7DE7"/>
    <w:multiLevelType w:val="singleLevel"/>
    <w:tmpl w:val="9B8CE136"/>
    <w:lvl w:ilvl="0">
      <w:start w:val="1"/>
      <w:numFmt w:val="upperRoman"/>
      <w:lvlText w:val="%1."/>
      <w:legacy w:legacy="1" w:legacySpace="0" w:legacyIndent="283"/>
      <w:lvlJc w:val="left"/>
    </w:lvl>
  </w:abstractNum>
  <w:abstractNum w:abstractNumId="18">
    <w:nsid w:val="3D996076"/>
    <w:multiLevelType w:val="singleLevel"/>
    <w:tmpl w:val="9B8CE136"/>
    <w:lvl w:ilvl="0">
      <w:start w:val="1"/>
      <w:numFmt w:val="upperRoman"/>
      <w:lvlText w:val="%1."/>
      <w:legacy w:legacy="1" w:legacySpace="0" w:legacyIndent="283"/>
      <w:lvlJc w:val="left"/>
      <w:pPr>
        <w:ind w:left="567" w:hanging="283"/>
      </w:pPr>
    </w:lvl>
  </w:abstractNum>
  <w:abstractNum w:abstractNumId="19">
    <w:nsid w:val="443B46E0"/>
    <w:multiLevelType w:val="singleLevel"/>
    <w:tmpl w:val="8BFEFB06"/>
    <w:lvl w:ilvl="0">
      <w:start w:val="2"/>
      <w:numFmt w:val="upperRoman"/>
      <w:lvlText w:val="%1."/>
      <w:legacy w:legacy="1" w:legacySpace="0" w:legacyIndent="283"/>
      <w:lvlJc w:val="left"/>
    </w:lvl>
  </w:abstractNum>
  <w:abstractNum w:abstractNumId="20">
    <w:nsid w:val="4CB80350"/>
    <w:multiLevelType w:val="multilevel"/>
    <w:tmpl w:val="A078AF1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526C38CB"/>
    <w:multiLevelType w:val="singleLevel"/>
    <w:tmpl w:val="E0023442"/>
    <w:lvl w:ilvl="0">
      <w:start w:val="7"/>
      <w:numFmt w:val="decimal"/>
      <w:lvlText w:val="3.%1.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2"/>
        <w:szCs w:val="22"/>
      </w:rPr>
    </w:lvl>
  </w:abstractNum>
  <w:abstractNum w:abstractNumId="22">
    <w:nsid w:val="526E100A"/>
    <w:multiLevelType w:val="singleLevel"/>
    <w:tmpl w:val="E708C3D6"/>
    <w:lvl w:ilvl="0">
      <w:start w:val="1"/>
      <w:numFmt w:val="decimal"/>
      <w:lvlText w:val="3.6.%1."/>
      <w:legacy w:legacy="1" w:legacySpace="0" w:legacyIndent="283"/>
      <w:lvlJc w:val="left"/>
      <w:rPr>
        <w:b w:val="0"/>
        <w:bCs w:val="0"/>
        <w:i w:val="0"/>
        <w:iCs w:val="0"/>
        <w:sz w:val="22"/>
        <w:szCs w:val="22"/>
      </w:rPr>
    </w:lvl>
  </w:abstractNum>
  <w:abstractNum w:abstractNumId="23">
    <w:nsid w:val="56B51566"/>
    <w:multiLevelType w:val="singleLevel"/>
    <w:tmpl w:val="2E96B3FC"/>
    <w:lvl w:ilvl="0">
      <w:start w:val="3"/>
      <w:numFmt w:val="upperRoman"/>
      <w:lvlText w:val="%1."/>
      <w:legacy w:legacy="1" w:legacySpace="0" w:legacyIndent="0"/>
      <w:lvlJc w:val="left"/>
      <w:pPr>
        <w:ind w:left="284"/>
      </w:pPr>
    </w:lvl>
  </w:abstractNum>
  <w:abstractNum w:abstractNumId="24">
    <w:nsid w:val="5A652FF9"/>
    <w:multiLevelType w:val="singleLevel"/>
    <w:tmpl w:val="3E4C4DFE"/>
    <w:lvl w:ilvl="0">
      <w:start w:val="2"/>
      <w:numFmt w:val="decimal"/>
      <w:lvlText w:val="7.%1."/>
      <w:legacy w:legacy="1" w:legacySpace="0" w:legacyIndent="0"/>
      <w:lvlJc w:val="left"/>
    </w:lvl>
  </w:abstractNum>
  <w:abstractNum w:abstractNumId="25">
    <w:nsid w:val="5BF805E3"/>
    <w:multiLevelType w:val="multilevel"/>
    <w:tmpl w:val="1F0C89F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EBD3E80"/>
    <w:multiLevelType w:val="singleLevel"/>
    <w:tmpl w:val="FDCE4E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7">
    <w:nsid w:val="5EF226D2"/>
    <w:multiLevelType w:val="singleLevel"/>
    <w:tmpl w:val="8BFEFB06"/>
    <w:lvl w:ilvl="0">
      <w:start w:val="2"/>
      <w:numFmt w:val="upperRoman"/>
      <w:lvlText w:val="%1."/>
      <w:legacy w:legacy="1" w:legacySpace="0" w:legacyIndent="283"/>
      <w:lvlJc w:val="left"/>
    </w:lvl>
  </w:abstractNum>
  <w:abstractNum w:abstractNumId="28">
    <w:nsid w:val="73DB5F2A"/>
    <w:multiLevelType w:val="singleLevel"/>
    <w:tmpl w:val="1E1693A2"/>
    <w:lvl w:ilvl="0">
      <w:start w:val="1"/>
      <w:numFmt w:val="decimal"/>
      <w:lvlText w:val="5.%1."/>
      <w:legacy w:legacy="1" w:legacySpace="0" w:legacyIndent="283"/>
      <w:lvlJc w:val="left"/>
      <w:pPr>
        <w:ind w:left="283" w:hanging="283"/>
      </w:pPr>
    </w:lvl>
  </w:abstractNum>
  <w:abstractNum w:abstractNumId="29">
    <w:nsid w:val="74967319"/>
    <w:multiLevelType w:val="singleLevel"/>
    <w:tmpl w:val="B8FE61AE"/>
    <w:lvl w:ilvl="0">
      <w:start w:val="3"/>
      <w:numFmt w:val="decimal"/>
      <w:lvlText w:val="3.%1.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2"/>
        <w:szCs w:val="22"/>
      </w:rPr>
    </w:lvl>
  </w:abstractNum>
  <w:num w:numId="1">
    <w:abstractNumId w:val="0"/>
  </w:num>
  <w:num w:numId="2">
    <w:abstractNumId w:val="26"/>
  </w:num>
  <w:num w:numId="3">
    <w:abstractNumId w:val="13"/>
  </w:num>
  <w:num w:numId="4">
    <w:abstractNumId w:val="13"/>
    <w:lvlOverride w:ilvl="0">
      <w:lvl w:ilvl="0">
        <w:start w:val="2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  <w:num w:numId="12">
    <w:abstractNumId w:val="29"/>
  </w:num>
  <w:num w:numId="13">
    <w:abstractNumId w:val="29"/>
    <w:lvlOverride w:ilvl="0">
      <w:lvl w:ilvl="0">
        <w:start w:val="3"/>
        <w:numFmt w:val="decimal"/>
        <w:lvlText w:val="3.%1."/>
        <w:legacy w:legacy="1" w:legacySpace="0" w:legacyIndent="283"/>
        <w:lvlJc w:val="left"/>
        <w:pPr>
          <w:ind w:left="283" w:hanging="283"/>
        </w:pPr>
        <w:rPr>
          <w:b/>
          <w:bCs/>
          <w:i w:val="0"/>
          <w:iCs w:val="0"/>
          <w:sz w:val="22"/>
          <w:szCs w:val="22"/>
        </w:rPr>
      </w:lvl>
    </w:lvlOverride>
  </w:num>
  <w:num w:numId="14">
    <w:abstractNumId w:val="22"/>
  </w:num>
  <w:num w:numId="15">
    <w:abstractNumId w:val="21"/>
  </w:num>
  <w:num w:numId="16">
    <w:abstractNumId w:val="2"/>
  </w:num>
  <w:num w:numId="17">
    <w:abstractNumId w:val="15"/>
  </w:num>
  <w:num w:numId="18">
    <w:abstractNumId w:val="28"/>
  </w:num>
  <w:num w:numId="19">
    <w:abstractNumId w:val="11"/>
  </w:num>
  <w:num w:numId="20">
    <w:abstractNumId w:val="16"/>
  </w:num>
  <w:num w:numId="21">
    <w:abstractNumId w:val="24"/>
  </w:num>
  <w:num w:numId="22">
    <w:abstractNumId w:val="18"/>
  </w:num>
  <w:num w:numId="23">
    <w:abstractNumId w:val="19"/>
  </w:num>
  <w:num w:numId="24">
    <w:abstractNumId w:val="23"/>
  </w:num>
  <w:num w:numId="25">
    <w:abstractNumId w:val="5"/>
  </w:num>
  <w:num w:numId="26">
    <w:abstractNumId w:val="17"/>
  </w:num>
  <w:num w:numId="27">
    <w:abstractNumId w:val="27"/>
  </w:num>
  <w:num w:numId="28">
    <w:abstractNumId w:val="27"/>
    <w:lvlOverride w:ilvl="0">
      <w:lvl w:ilvl="0">
        <w:start w:val="2"/>
        <w:numFmt w:val="upperRoman"/>
        <w:lvlText w:val="%1."/>
        <w:legacy w:legacy="1" w:legacySpace="0" w:legacyIndent="283"/>
        <w:lvlJc w:val="left"/>
        <w:rPr>
          <w:b/>
          <w:bCs/>
          <w:i w:val="0"/>
          <w:iCs w:val="0"/>
        </w:rPr>
      </w:lvl>
    </w:lvlOverride>
  </w:num>
  <w:num w:numId="29">
    <w:abstractNumId w:val="27"/>
    <w:lvlOverride w:ilvl="0">
      <w:lvl w:ilvl="0">
        <w:start w:val="2"/>
        <w:numFmt w:val="upperRoman"/>
        <w:lvlText w:val="%1."/>
        <w:legacy w:legacy="1" w:legacySpace="0" w:legacyIndent="283"/>
        <w:lvlJc w:val="left"/>
        <w:rPr>
          <w:b/>
          <w:bCs/>
          <w:i w:val="0"/>
          <w:iCs w:val="0"/>
        </w:rPr>
      </w:lvl>
    </w:lvlOverride>
  </w:num>
  <w:num w:numId="30">
    <w:abstractNumId w:val="27"/>
    <w:lvlOverride w:ilvl="0">
      <w:lvl w:ilvl="0">
        <w:start w:val="2"/>
        <w:numFmt w:val="upperRoman"/>
        <w:lvlText w:val="%1."/>
        <w:legacy w:legacy="1" w:legacySpace="0" w:legacyIndent="283"/>
        <w:lvlJc w:val="left"/>
        <w:rPr>
          <w:b/>
          <w:bCs/>
          <w:i w:val="0"/>
          <w:iCs w:val="0"/>
        </w:rPr>
      </w:lvl>
    </w:lvlOverride>
  </w:num>
  <w:num w:numId="31">
    <w:abstractNumId w:val="20"/>
  </w:num>
  <w:num w:numId="32">
    <w:abstractNumId w:val="14"/>
  </w:num>
  <w:num w:numId="33">
    <w:abstractNumId w:val="10"/>
  </w:num>
  <w:num w:numId="34">
    <w:abstractNumId w:val="25"/>
  </w:num>
  <w:num w:numId="3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26376"/>
    <w:rsid w:val="000404C4"/>
    <w:rsid w:val="00043F38"/>
    <w:rsid w:val="00052822"/>
    <w:rsid w:val="00084465"/>
    <w:rsid w:val="00092BBB"/>
    <w:rsid w:val="000A24C2"/>
    <w:rsid w:val="000B5559"/>
    <w:rsid w:val="000C44C4"/>
    <w:rsid w:val="000E4AC1"/>
    <w:rsid w:val="000F1F95"/>
    <w:rsid w:val="001055A9"/>
    <w:rsid w:val="00132093"/>
    <w:rsid w:val="001519B6"/>
    <w:rsid w:val="00162882"/>
    <w:rsid w:val="00163348"/>
    <w:rsid w:val="00164E0A"/>
    <w:rsid w:val="001728F6"/>
    <w:rsid w:val="00180F6F"/>
    <w:rsid w:val="0018467E"/>
    <w:rsid w:val="00186E08"/>
    <w:rsid w:val="001A341E"/>
    <w:rsid w:val="001D6912"/>
    <w:rsid w:val="001E3223"/>
    <w:rsid w:val="001E7A56"/>
    <w:rsid w:val="001F0B87"/>
    <w:rsid w:val="00204653"/>
    <w:rsid w:val="00242BD7"/>
    <w:rsid w:val="00265FC5"/>
    <w:rsid w:val="00281F24"/>
    <w:rsid w:val="002D2FA2"/>
    <w:rsid w:val="002D5946"/>
    <w:rsid w:val="002E19C5"/>
    <w:rsid w:val="002F20AC"/>
    <w:rsid w:val="0030043C"/>
    <w:rsid w:val="003064A6"/>
    <w:rsid w:val="003219E4"/>
    <w:rsid w:val="00322205"/>
    <w:rsid w:val="00326FCC"/>
    <w:rsid w:val="0035340A"/>
    <w:rsid w:val="00360FE4"/>
    <w:rsid w:val="00391E15"/>
    <w:rsid w:val="003A1F24"/>
    <w:rsid w:val="003B22E3"/>
    <w:rsid w:val="003C2C3F"/>
    <w:rsid w:val="003C63D3"/>
    <w:rsid w:val="003D0AB5"/>
    <w:rsid w:val="003E062E"/>
    <w:rsid w:val="00420513"/>
    <w:rsid w:val="004435D5"/>
    <w:rsid w:val="00445ECA"/>
    <w:rsid w:val="004546F0"/>
    <w:rsid w:val="00470471"/>
    <w:rsid w:val="00494E2E"/>
    <w:rsid w:val="004A15C0"/>
    <w:rsid w:val="004A3664"/>
    <w:rsid w:val="004F317A"/>
    <w:rsid w:val="004F756E"/>
    <w:rsid w:val="0050160A"/>
    <w:rsid w:val="00532A1C"/>
    <w:rsid w:val="00572612"/>
    <w:rsid w:val="00591FF6"/>
    <w:rsid w:val="005D0160"/>
    <w:rsid w:val="005E44C1"/>
    <w:rsid w:val="005E75C2"/>
    <w:rsid w:val="005E7866"/>
    <w:rsid w:val="00604B12"/>
    <w:rsid w:val="00623B4D"/>
    <w:rsid w:val="006421F8"/>
    <w:rsid w:val="006775CE"/>
    <w:rsid w:val="006968B3"/>
    <w:rsid w:val="006B025D"/>
    <w:rsid w:val="006B5639"/>
    <w:rsid w:val="006E4D34"/>
    <w:rsid w:val="006F029F"/>
    <w:rsid w:val="00723583"/>
    <w:rsid w:val="00726376"/>
    <w:rsid w:val="0074249D"/>
    <w:rsid w:val="00743458"/>
    <w:rsid w:val="00787BC9"/>
    <w:rsid w:val="007C4969"/>
    <w:rsid w:val="007C52CD"/>
    <w:rsid w:val="008250F3"/>
    <w:rsid w:val="008415EC"/>
    <w:rsid w:val="0085343D"/>
    <w:rsid w:val="00855560"/>
    <w:rsid w:val="008824BD"/>
    <w:rsid w:val="00891C51"/>
    <w:rsid w:val="008B4E2D"/>
    <w:rsid w:val="008C26F3"/>
    <w:rsid w:val="00901F88"/>
    <w:rsid w:val="00907E38"/>
    <w:rsid w:val="00926CB9"/>
    <w:rsid w:val="00934AD2"/>
    <w:rsid w:val="00934BBB"/>
    <w:rsid w:val="009352A5"/>
    <w:rsid w:val="00975C51"/>
    <w:rsid w:val="009A05FD"/>
    <w:rsid w:val="009B5290"/>
    <w:rsid w:val="009B7653"/>
    <w:rsid w:val="009D0978"/>
    <w:rsid w:val="009F21D4"/>
    <w:rsid w:val="009F27EF"/>
    <w:rsid w:val="00A05A79"/>
    <w:rsid w:val="00A2488D"/>
    <w:rsid w:val="00A5640F"/>
    <w:rsid w:val="00A57381"/>
    <w:rsid w:val="00A62933"/>
    <w:rsid w:val="00A739E4"/>
    <w:rsid w:val="00A86B56"/>
    <w:rsid w:val="00A928CC"/>
    <w:rsid w:val="00A9516A"/>
    <w:rsid w:val="00A95171"/>
    <w:rsid w:val="00AA3718"/>
    <w:rsid w:val="00AB0A3F"/>
    <w:rsid w:val="00AB20B6"/>
    <w:rsid w:val="00AC1CF3"/>
    <w:rsid w:val="00AC4907"/>
    <w:rsid w:val="00AC6F4E"/>
    <w:rsid w:val="00AE6B28"/>
    <w:rsid w:val="00B30E00"/>
    <w:rsid w:val="00B51CF2"/>
    <w:rsid w:val="00B5680B"/>
    <w:rsid w:val="00BA438B"/>
    <w:rsid w:val="00BF7820"/>
    <w:rsid w:val="00BF7DFA"/>
    <w:rsid w:val="00C42872"/>
    <w:rsid w:val="00C573EC"/>
    <w:rsid w:val="00C57B73"/>
    <w:rsid w:val="00C614C0"/>
    <w:rsid w:val="00C75499"/>
    <w:rsid w:val="00C833BD"/>
    <w:rsid w:val="00C874BD"/>
    <w:rsid w:val="00C9112C"/>
    <w:rsid w:val="00CD047C"/>
    <w:rsid w:val="00CF35BD"/>
    <w:rsid w:val="00CF5334"/>
    <w:rsid w:val="00D00273"/>
    <w:rsid w:val="00D43136"/>
    <w:rsid w:val="00D65FBE"/>
    <w:rsid w:val="00D86874"/>
    <w:rsid w:val="00D9492B"/>
    <w:rsid w:val="00DB5650"/>
    <w:rsid w:val="00DC192F"/>
    <w:rsid w:val="00DF7819"/>
    <w:rsid w:val="00E17FA3"/>
    <w:rsid w:val="00E46ABC"/>
    <w:rsid w:val="00E92F32"/>
    <w:rsid w:val="00EF38BF"/>
    <w:rsid w:val="00F24E37"/>
    <w:rsid w:val="00F35882"/>
    <w:rsid w:val="00F4619C"/>
    <w:rsid w:val="00F5661E"/>
    <w:rsid w:val="00F95CE2"/>
    <w:rsid w:val="00F960C7"/>
    <w:rsid w:val="00FB2710"/>
    <w:rsid w:val="00FC1443"/>
    <w:rsid w:val="00FE1120"/>
    <w:rsid w:val="00FF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376"/>
    <w:pPr>
      <w:autoSpaceDE w:val="0"/>
      <w:autoSpaceDN w:val="0"/>
    </w:pPr>
  </w:style>
  <w:style w:type="paragraph" w:styleId="10">
    <w:name w:val="heading 1"/>
    <w:basedOn w:val="a"/>
    <w:next w:val="a"/>
    <w:link w:val="11"/>
    <w:qFormat/>
    <w:locked/>
    <w:rsid w:val="000E4AC1"/>
    <w:pPr>
      <w:keepNext/>
      <w:autoSpaceDE/>
      <w:autoSpaceDN/>
      <w:outlineLvl w:val="0"/>
    </w:pPr>
    <w:rPr>
      <w:b/>
      <w:bCs/>
      <w:sz w:val="48"/>
      <w:szCs w:val="48"/>
    </w:rPr>
  </w:style>
  <w:style w:type="paragraph" w:styleId="80">
    <w:name w:val="heading 8"/>
    <w:basedOn w:val="a"/>
    <w:next w:val="a"/>
    <w:link w:val="81"/>
    <w:unhideWhenUsed/>
    <w:qFormat/>
    <w:locked/>
    <w:rsid w:val="005E78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sid w:val="000E4AC1"/>
    <w:rPr>
      <w:b/>
      <w:bCs/>
      <w:sz w:val="24"/>
      <w:szCs w:val="24"/>
    </w:rPr>
  </w:style>
  <w:style w:type="paragraph" w:customStyle="1" w:styleId="1">
    <w:name w:val="заголовок 1"/>
    <w:basedOn w:val="a3"/>
    <w:next w:val="a3"/>
    <w:rsid w:val="0072637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3"/>
    <w:next w:val="a3"/>
    <w:rsid w:val="0072637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3"/>
    <w:next w:val="a3"/>
    <w:rsid w:val="00726376"/>
    <w:pPr>
      <w:keepNext/>
      <w:numPr>
        <w:ilvl w:val="2"/>
        <w:numId w:val="1"/>
      </w:numPr>
      <w:spacing w:before="240" w:after="60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3"/>
    <w:next w:val="a3"/>
    <w:rsid w:val="00726376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  <w:sz w:val="24"/>
      <w:szCs w:val="24"/>
    </w:rPr>
  </w:style>
  <w:style w:type="paragraph" w:customStyle="1" w:styleId="5">
    <w:name w:val="заголовок 5"/>
    <w:basedOn w:val="a3"/>
    <w:next w:val="a3"/>
    <w:rsid w:val="00726376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customStyle="1" w:styleId="6">
    <w:name w:val="заголовок 6"/>
    <w:basedOn w:val="a3"/>
    <w:next w:val="a3"/>
    <w:rsid w:val="00726376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customStyle="1" w:styleId="7">
    <w:name w:val="заголовок 7"/>
    <w:basedOn w:val="a3"/>
    <w:next w:val="a3"/>
    <w:rsid w:val="00726376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customStyle="1" w:styleId="8">
    <w:name w:val="заголовок 8"/>
    <w:basedOn w:val="a3"/>
    <w:next w:val="a3"/>
    <w:rsid w:val="00726376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customStyle="1" w:styleId="9">
    <w:name w:val="заголовок 9"/>
    <w:basedOn w:val="a3"/>
    <w:next w:val="a3"/>
    <w:rsid w:val="0072637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customStyle="1" w:styleId="a4">
    <w:name w:val="Основной шрифт"/>
    <w:rsid w:val="00726376"/>
  </w:style>
  <w:style w:type="paragraph" w:customStyle="1" w:styleId="a3">
    <w:name w:val="Стиль"/>
    <w:rsid w:val="00726376"/>
    <w:pPr>
      <w:autoSpaceDE w:val="0"/>
      <w:autoSpaceDN w:val="0"/>
    </w:pPr>
  </w:style>
  <w:style w:type="paragraph" w:styleId="a5">
    <w:name w:val="header"/>
    <w:basedOn w:val="a3"/>
    <w:link w:val="a6"/>
    <w:uiPriority w:val="99"/>
    <w:rsid w:val="0072637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26376"/>
    <w:rPr>
      <w:sz w:val="20"/>
      <w:szCs w:val="20"/>
    </w:rPr>
  </w:style>
  <w:style w:type="paragraph" w:styleId="a7">
    <w:name w:val="footer"/>
    <w:basedOn w:val="a3"/>
    <w:link w:val="a8"/>
    <w:rsid w:val="0072637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semiHidden/>
    <w:locked/>
    <w:rsid w:val="00726376"/>
    <w:rPr>
      <w:sz w:val="20"/>
      <w:szCs w:val="20"/>
    </w:rPr>
  </w:style>
  <w:style w:type="character" w:customStyle="1" w:styleId="a9">
    <w:name w:val="номер страницы"/>
    <w:basedOn w:val="a4"/>
    <w:rsid w:val="00726376"/>
  </w:style>
  <w:style w:type="character" w:customStyle="1" w:styleId="aa">
    <w:name w:val="номер строки"/>
    <w:basedOn w:val="a4"/>
    <w:rsid w:val="00726376"/>
  </w:style>
  <w:style w:type="table" w:styleId="ab">
    <w:name w:val="Table Grid"/>
    <w:basedOn w:val="a1"/>
    <w:rsid w:val="003222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1055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locked/>
    <w:rsid w:val="00726376"/>
    <w:rPr>
      <w:rFonts w:ascii="Tahoma" w:hAnsi="Tahoma" w:cs="Tahoma"/>
      <w:sz w:val="16"/>
      <w:szCs w:val="16"/>
    </w:rPr>
  </w:style>
  <w:style w:type="paragraph" w:styleId="ae">
    <w:name w:val="Title"/>
    <w:basedOn w:val="a"/>
    <w:link w:val="af"/>
    <w:qFormat/>
    <w:locked/>
    <w:rsid w:val="000E4AC1"/>
    <w:pPr>
      <w:autoSpaceDE/>
      <w:autoSpaceDN/>
      <w:jc w:val="center"/>
    </w:pPr>
    <w:rPr>
      <w:b/>
      <w:bCs/>
      <w:spacing w:val="150"/>
      <w:sz w:val="24"/>
      <w:szCs w:val="24"/>
    </w:rPr>
  </w:style>
  <w:style w:type="character" w:customStyle="1" w:styleId="af">
    <w:name w:val="Название Знак"/>
    <w:basedOn w:val="a0"/>
    <w:link w:val="ae"/>
    <w:locked/>
    <w:rsid w:val="000E4AC1"/>
    <w:rPr>
      <w:b/>
      <w:bCs/>
      <w:spacing w:val="150"/>
      <w:sz w:val="24"/>
      <w:szCs w:val="24"/>
    </w:rPr>
  </w:style>
  <w:style w:type="character" w:customStyle="1" w:styleId="81">
    <w:name w:val="Заголовок 8 Знак"/>
    <w:basedOn w:val="a0"/>
    <w:link w:val="80"/>
    <w:rsid w:val="005E7866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8</Pages>
  <Words>1957</Words>
  <Characters>15297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______</vt:lpstr>
    </vt:vector>
  </TitlesOfParts>
  <Company>Elcom Ltd</Company>
  <LinksUpToDate>false</LinksUpToDate>
  <CharactersWithSpaces>17220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______</dc:title>
  <dc:subject/>
  <dc:creator>sav</dc:creator>
  <cp:keywords/>
  <dc:description/>
  <cp:lastModifiedBy>gia</cp:lastModifiedBy>
  <cp:revision>13</cp:revision>
  <cp:lastPrinted>2012-12-27T13:52:00Z</cp:lastPrinted>
  <dcterms:created xsi:type="dcterms:W3CDTF">2012-10-22T12:42:00Z</dcterms:created>
  <dcterms:modified xsi:type="dcterms:W3CDTF">2014-03-18T08:21:00Z</dcterms:modified>
</cp:coreProperties>
</file>